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2B97" w14:textId="77777777" w:rsidR="00A3673C" w:rsidRDefault="00A3673C" w:rsidP="00A3673C">
      <w:pPr>
        <w:rPr>
          <w:sz w:val="20"/>
          <w:szCs w:val="20"/>
        </w:rPr>
      </w:pPr>
      <w:r>
        <w:rPr>
          <w:sz w:val="20"/>
          <w:szCs w:val="20"/>
        </w:rPr>
        <w:t>Kesseböhmer@Home, 4. bis 7. Mai 2021</w:t>
      </w:r>
    </w:p>
    <w:p w14:paraId="43D946F4" w14:textId="01877072" w:rsidR="00A3673C" w:rsidRDefault="00A3673C" w:rsidP="00A3673C">
      <w:pPr>
        <w:rPr>
          <w:sz w:val="20"/>
          <w:szCs w:val="20"/>
        </w:rPr>
      </w:pPr>
      <w:r>
        <w:rPr>
          <w:sz w:val="20"/>
          <w:szCs w:val="20"/>
        </w:rPr>
        <w:t>PR-Nr. 10008-0093-05/2021</w:t>
      </w:r>
    </w:p>
    <w:p w14:paraId="43F1658F" w14:textId="77777777" w:rsidR="00A3673C" w:rsidRDefault="00A3673C" w:rsidP="00A3673C">
      <w:pPr>
        <w:rPr>
          <w:sz w:val="20"/>
          <w:szCs w:val="20"/>
        </w:rPr>
      </w:pPr>
    </w:p>
    <w:p w14:paraId="2A4AE36D" w14:textId="40EC4D25" w:rsidR="00E07647" w:rsidRPr="00306C9C" w:rsidRDefault="00306C9C" w:rsidP="00E07647">
      <w:pPr>
        <w:rPr>
          <w:b/>
          <w:bCs/>
          <w:sz w:val="28"/>
          <w:szCs w:val="28"/>
        </w:rPr>
      </w:pPr>
      <w:r w:rsidRPr="00306C9C">
        <w:rPr>
          <w:b/>
          <w:bCs/>
          <w:sz w:val="28"/>
          <w:szCs w:val="28"/>
        </w:rPr>
        <w:t>Vom</w:t>
      </w:r>
      <w:r w:rsidR="00E07647" w:rsidRPr="00306C9C">
        <w:rPr>
          <w:b/>
          <w:bCs/>
          <w:sz w:val="28"/>
          <w:szCs w:val="28"/>
        </w:rPr>
        <w:t xml:space="preserve"> Leiterregal zum </w:t>
      </w:r>
      <w:r w:rsidRPr="00306C9C">
        <w:rPr>
          <w:b/>
          <w:bCs/>
          <w:sz w:val="28"/>
          <w:szCs w:val="28"/>
        </w:rPr>
        <w:t>Raumgestaltungssystem</w:t>
      </w:r>
    </w:p>
    <w:p w14:paraId="44584FF8" w14:textId="0EB23364" w:rsidR="00306C9C" w:rsidRDefault="00306C9C" w:rsidP="00E07647">
      <w:pPr>
        <w:rPr>
          <w:b/>
          <w:bCs/>
        </w:rPr>
      </w:pPr>
      <w:r>
        <w:rPr>
          <w:b/>
          <w:bCs/>
        </w:rPr>
        <w:t>„YouK“ schafft f</w:t>
      </w:r>
      <w:r w:rsidRPr="00306C9C">
        <w:rPr>
          <w:b/>
          <w:bCs/>
        </w:rPr>
        <w:t>unktionale</w:t>
      </w:r>
      <w:r>
        <w:rPr>
          <w:b/>
          <w:bCs/>
        </w:rPr>
        <w:t>n</w:t>
      </w:r>
      <w:r w:rsidRPr="00306C9C">
        <w:rPr>
          <w:b/>
          <w:bCs/>
        </w:rPr>
        <w:t xml:space="preserve"> Industrial Style </w:t>
      </w:r>
      <w:r>
        <w:rPr>
          <w:b/>
          <w:bCs/>
        </w:rPr>
        <w:t>in allen</w:t>
      </w:r>
      <w:r w:rsidRPr="00306C9C">
        <w:rPr>
          <w:b/>
          <w:bCs/>
        </w:rPr>
        <w:t xml:space="preserve"> Wohnbereiche</w:t>
      </w:r>
      <w:r>
        <w:rPr>
          <w:b/>
          <w:bCs/>
        </w:rPr>
        <w:t>n</w:t>
      </w:r>
    </w:p>
    <w:p w14:paraId="46FBAF90" w14:textId="77777777" w:rsidR="00E07647" w:rsidRPr="00E07647" w:rsidRDefault="00E07647" w:rsidP="00E07647">
      <w:pPr>
        <w:rPr>
          <w:b/>
          <w:bCs/>
        </w:rPr>
      </w:pPr>
    </w:p>
    <w:p w14:paraId="00CAC2EF" w14:textId="7ADB3535" w:rsidR="00E07647" w:rsidRPr="00306C9C" w:rsidRDefault="007C093B" w:rsidP="00A3673C">
      <w:pPr>
        <w:spacing w:line="274" w:lineRule="auto"/>
        <w:rPr>
          <w:b/>
          <w:bCs/>
        </w:rPr>
      </w:pPr>
      <w:r>
        <w:rPr>
          <w:b/>
          <w:bCs/>
        </w:rPr>
        <w:t>Einst a</w:t>
      </w:r>
      <w:r w:rsidR="00306C9C" w:rsidRPr="00306C9C">
        <w:rPr>
          <w:b/>
          <w:bCs/>
        </w:rPr>
        <w:t>ls</w:t>
      </w:r>
      <w:r w:rsidR="00E07647" w:rsidRPr="00306C9C">
        <w:rPr>
          <w:b/>
          <w:bCs/>
        </w:rPr>
        <w:t xml:space="preserve"> stählernes Leiterelement für Regale in den Markt eingeführt, dient „YouK“ Verarbeitern </w:t>
      </w:r>
      <w:r>
        <w:rPr>
          <w:b/>
          <w:bCs/>
        </w:rPr>
        <w:t>ab sofort</w:t>
      </w:r>
      <w:r w:rsidR="00E07647" w:rsidRPr="00306C9C">
        <w:rPr>
          <w:b/>
          <w:bCs/>
        </w:rPr>
        <w:t xml:space="preserve"> als Fundament, um es mit </w:t>
      </w:r>
      <w:r w:rsidR="005E5879">
        <w:rPr>
          <w:b/>
          <w:bCs/>
        </w:rPr>
        <w:t>um</w:t>
      </w:r>
      <w:r w:rsidR="00A3673C">
        <w:rPr>
          <w:b/>
          <w:bCs/>
        </w:rPr>
        <w:softHyphen/>
      </w:r>
      <w:r w:rsidR="005E5879">
        <w:rPr>
          <w:b/>
          <w:bCs/>
        </w:rPr>
        <w:t>fangreichen kundenindividuellen</w:t>
      </w:r>
      <w:r w:rsidR="00E07647" w:rsidRPr="00306C9C">
        <w:rPr>
          <w:b/>
          <w:bCs/>
        </w:rPr>
        <w:t xml:space="preserve"> Erweiterungen</w:t>
      </w:r>
      <w:r w:rsidR="00306C9C" w:rsidRPr="00306C9C">
        <w:rPr>
          <w:b/>
          <w:bCs/>
        </w:rPr>
        <w:t xml:space="preserve"> </w:t>
      </w:r>
      <w:r w:rsidR="00E07647" w:rsidRPr="00306C9C">
        <w:rPr>
          <w:b/>
          <w:bCs/>
        </w:rPr>
        <w:t>in ein variantenrei</w:t>
      </w:r>
      <w:r w:rsidR="00A3673C">
        <w:rPr>
          <w:b/>
          <w:bCs/>
        </w:rPr>
        <w:softHyphen/>
      </w:r>
      <w:r w:rsidR="00E07647" w:rsidRPr="00306C9C">
        <w:rPr>
          <w:b/>
          <w:bCs/>
        </w:rPr>
        <w:t>ches Möbel</w:t>
      </w:r>
      <w:r w:rsidR="00306C9C" w:rsidRPr="00306C9C">
        <w:rPr>
          <w:b/>
          <w:bCs/>
        </w:rPr>
        <w:t>- und Raumgestaltungs</w:t>
      </w:r>
      <w:r w:rsidR="00E07647" w:rsidRPr="00306C9C">
        <w:rPr>
          <w:b/>
          <w:bCs/>
        </w:rPr>
        <w:t xml:space="preserve">system zu verwandeln. </w:t>
      </w:r>
      <w:r w:rsidR="00306C9C" w:rsidRPr="00306C9C">
        <w:rPr>
          <w:b/>
          <w:bCs/>
        </w:rPr>
        <w:t>Ob Küche oder Bad, Ess-, Wohn- oder Kinderzimmer, Hauswirtschaftsraum, Kel</w:t>
      </w:r>
      <w:r w:rsidR="00A3673C">
        <w:rPr>
          <w:b/>
          <w:bCs/>
        </w:rPr>
        <w:softHyphen/>
      </w:r>
      <w:r w:rsidR="00306C9C" w:rsidRPr="00306C9C">
        <w:rPr>
          <w:b/>
          <w:bCs/>
        </w:rPr>
        <w:t xml:space="preserve">ler oder </w:t>
      </w:r>
      <w:r w:rsidR="005A38A7">
        <w:rPr>
          <w:b/>
          <w:bCs/>
        </w:rPr>
        <w:t xml:space="preserve">als Garderobe im </w:t>
      </w:r>
      <w:r w:rsidR="00306C9C" w:rsidRPr="00306C9C">
        <w:rPr>
          <w:b/>
          <w:bCs/>
        </w:rPr>
        <w:t>Flur – „YouK“ legt die Basis, damit m</w:t>
      </w:r>
      <w:r w:rsidR="00E07647" w:rsidRPr="00306C9C">
        <w:rPr>
          <w:b/>
          <w:bCs/>
        </w:rPr>
        <w:t>oderner</w:t>
      </w:r>
      <w:r w:rsidR="00306C9C" w:rsidRPr="00306C9C">
        <w:rPr>
          <w:b/>
          <w:bCs/>
        </w:rPr>
        <w:t xml:space="preserve"> und funktionaler </w:t>
      </w:r>
      <w:r w:rsidR="00E07647" w:rsidRPr="00306C9C">
        <w:rPr>
          <w:b/>
          <w:bCs/>
        </w:rPr>
        <w:t>Industrial Style in alle Wohnbereiche einzieh</w:t>
      </w:r>
      <w:r w:rsidR="00306C9C" w:rsidRPr="00306C9C">
        <w:rPr>
          <w:b/>
          <w:bCs/>
        </w:rPr>
        <w:t>en kann.</w:t>
      </w:r>
    </w:p>
    <w:p w14:paraId="2BC7CF2E" w14:textId="77777777" w:rsidR="00E07647" w:rsidRPr="00E07647" w:rsidRDefault="00E07647" w:rsidP="00A3673C">
      <w:pPr>
        <w:spacing w:line="274" w:lineRule="auto"/>
        <w:rPr>
          <w:b/>
          <w:bCs/>
        </w:rPr>
      </w:pPr>
    </w:p>
    <w:p w14:paraId="40FAA0D2" w14:textId="402F0EF8" w:rsidR="005A38A7" w:rsidRDefault="00D62EA3" w:rsidP="00A3673C">
      <w:pPr>
        <w:spacing w:line="274" w:lineRule="auto"/>
      </w:pPr>
      <w:bookmarkStart w:id="0" w:name="_Hlk70870387"/>
      <w:r w:rsidRPr="00D62EA3">
        <w:t>Im Mai 2021 greift Kesseböhmer das Thema Leiterregel auf, um inspira</w:t>
      </w:r>
      <w:r w:rsidR="00A3673C">
        <w:softHyphen/>
      </w:r>
      <w:r w:rsidRPr="00D62EA3">
        <w:t>tiv zu veranschauliche</w:t>
      </w:r>
      <w:r w:rsidR="005A38A7">
        <w:t>n</w:t>
      </w:r>
      <w:r w:rsidRPr="00D62EA3">
        <w:t xml:space="preserve">, welche Entwicklungspotenziale sich hinter dem System </w:t>
      </w:r>
      <w:r w:rsidR="005A38A7">
        <w:t xml:space="preserve">mit darauf aufgesetzten Kundenlösungen </w:t>
      </w:r>
      <w:r w:rsidRPr="00D62EA3">
        <w:t xml:space="preserve">verbergen. </w:t>
      </w:r>
      <w:bookmarkEnd w:id="0"/>
      <w:r>
        <w:t xml:space="preserve">Dabei hat die Basis weiterhin Bestand: </w:t>
      </w:r>
      <w:r w:rsidR="005A38A7">
        <w:t xml:space="preserve">Ein Grundrahmensystem aus hochwertigem Stahl in fünf verschiedenen Höhen (zwischen 550 und 2.210 mm), </w:t>
      </w:r>
      <w:r w:rsidR="00CD2B66">
        <w:t>zwei</w:t>
      </w:r>
      <w:r w:rsidR="005A38A7">
        <w:t xml:space="preserve"> Tiefen (200</w:t>
      </w:r>
      <w:r w:rsidR="00CD2B66">
        <w:t xml:space="preserve"> und</w:t>
      </w:r>
      <w:r w:rsidR="005A38A7">
        <w:t xml:space="preserve"> 320 mm) und </w:t>
      </w:r>
      <w:r w:rsidR="00102C66">
        <w:t>in der Farbe</w:t>
      </w:r>
      <w:r w:rsidR="005A38A7">
        <w:t xml:space="preserve"> </w:t>
      </w:r>
      <w:r w:rsidR="00102C66">
        <w:t>„</w:t>
      </w:r>
      <w:r w:rsidR="005A38A7">
        <w:t>Tiefschwarz Mikrostruktur</w:t>
      </w:r>
      <w:r w:rsidR="00102C66">
        <w:t>“</w:t>
      </w:r>
      <w:r w:rsidR="005A38A7">
        <w:t xml:space="preserve"> lebt von der Individualität der kundenspezifischen Böden sowie der An</w:t>
      </w:r>
      <w:r w:rsidR="00A3673C">
        <w:softHyphen/>
      </w:r>
      <w:r w:rsidR="005A38A7">
        <w:t xml:space="preserve">ordnung und Kombination der Leitern an der Wand. </w:t>
      </w:r>
    </w:p>
    <w:p w14:paraId="25312AA4" w14:textId="6A3D9C3C" w:rsidR="00D816D2" w:rsidRPr="00EB6E4C" w:rsidRDefault="00D816D2" w:rsidP="00A3673C">
      <w:pPr>
        <w:spacing w:line="274" w:lineRule="auto"/>
      </w:pPr>
    </w:p>
    <w:p w14:paraId="589F8EA6" w14:textId="223556BB" w:rsidR="00D816D2" w:rsidRPr="00EB6E4C" w:rsidRDefault="00D816D2" w:rsidP="00A3673C">
      <w:pPr>
        <w:spacing w:line="274" w:lineRule="auto"/>
        <w:rPr>
          <w:b/>
          <w:bCs/>
        </w:rPr>
      </w:pPr>
      <w:r w:rsidRPr="00EB6E4C">
        <w:rPr>
          <w:b/>
          <w:bCs/>
        </w:rPr>
        <w:t>„K2Build“</w:t>
      </w:r>
      <w:r w:rsidR="00623FA9" w:rsidRPr="00EB6E4C">
        <w:rPr>
          <w:b/>
          <w:bCs/>
        </w:rPr>
        <w:t xml:space="preserve">: </w:t>
      </w:r>
      <w:r w:rsidR="00EC43D1" w:rsidRPr="00EB6E4C">
        <w:rPr>
          <w:b/>
          <w:bCs/>
        </w:rPr>
        <w:t>Begleitet</w:t>
      </w:r>
      <w:r w:rsidR="00623FA9" w:rsidRPr="00EB6E4C">
        <w:rPr>
          <w:b/>
          <w:bCs/>
        </w:rPr>
        <w:t xml:space="preserve"> </w:t>
      </w:r>
      <w:r w:rsidRPr="00EB6E4C">
        <w:rPr>
          <w:b/>
          <w:bCs/>
        </w:rPr>
        <w:t>von der ersten Idee bis zur Vermarktung</w:t>
      </w:r>
    </w:p>
    <w:p w14:paraId="69F87FB0" w14:textId="77777777" w:rsidR="005A38A7" w:rsidRPr="00EB6E4C" w:rsidRDefault="005A38A7" w:rsidP="00A3673C">
      <w:pPr>
        <w:spacing w:line="274" w:lineRule="auto"/>
      </w:pPr>
    </w:p>
    <w:p w14:paraId="4FE68B83" w14:textId="25B32977" w:rsidR="004329BB" w:rsidRPr="00BB66E7" w:rsidRDefault="00166141" w:rsidP="00A3673C">
      <w:pPr>
        <w:spacing w:line="274" w:lineRule="auto"/>
        <w:rPr>
          <w:color w:val="FF0000"/>
        </w:rPr>
      </w:pPr>
      <w:r w:rsidRPr="00EB6E4C">
        <w:t>Mit dem „K2Build“-Konzept</w:t>
      </w:r>
      <w:r w:rsidR="00FE73D3" w:rsidRPr="00EB6E4C">
        <w:t xml:space="preserve"> </w:t>
      </w:r>
      <w:r w:rsidRPr="00EB6E4C">
        <w:t>will Kesseböhmer den Händler nun von der ersten Idee einer individuellen „YouK“-Komposition über Kundenbera</w:t>
      </w:r>
      <w:r w:rsidR="00A3673C">
        <w:softHyphen/>
      </w:r>
      <w:r w:rsidRPr="00EB6E4C">
        <w:t>tung, Planung, Materialauflistung und Realisierung bis hin zur zielgrup</w:t>
      </w:r>
      <w:r w:rsidR="00A3673C">
        <w:softHyphen/>
      </w:r>
      <w:r w:rsidRPr="00EB6E4C">
        <w:t xml:space="preserve">penorientierten Vermarktung begleiten. </w:t>
      </w:r>
      <w:r w:rsidR="00623FA9" w:rsidRPr="00EB6E4C">
        <w:t xml:space="preserve">Dabei handelt es sich um ein </w:t>
      </w:r>
      <w:r w:rsidRPr="00EB6E4C">
        <w:t>Komplettpaket</w:t>
      </w:r>
      <w:r w:rsidR="00623FA9" w:rsidRPr="00EB6E4C">
        <w:t xml:space="preserve">, das </w:t>
      </w:r>
      <w:r w:rsidR="00CD2B66" w:rsidRPr="00EB6E4C">
        <w:t xml:space="preserve">sich wie eine Fertigbackmischung für </w:t>
      </w:r>
      <w:r w:rsidR="00623FA9" w:rsidRPr="00EB6E4C">
        <w:t>die</w:t>
      </w:r>
      <w:r w:rsidR="00CD2B66" w:rsidRPr="00EB6E4C">
        <w:t xml:space="preserve"> </w:t>
      </w:r>
      <w:r w:rsidR="00623FA9" w:rsidRPr="00EB6E4C">
        <w:t>spezielle</w:t>
      </w:r>
      <w:r w:rsidR="00CD2B66" w:rsidRPr="00EB6E4C">
        <w:t xml:space="preserve"> Planungssituation</w:t>
      </w:r>
      <w:r w:rsidR="00623FA9" w:rsidRPr="00EB6E4C">
        <w:t xml:space="preserve"> versteht</w:t>
      </w:r>
      <w:r w:rsidR="00CD2B66" w:rsidRPr="00EB6E4C">
        <w:t xml:space="preserve">. </w:t>
      </w:r>
      <w:r w:rsidR="00F90F32" w:rsidRPr="00EB6E4C">
        <w:t xml:space="preserve">Kesseböhmer liefert </w:t>
      </w:r>
      <w:r w:rsidR="008B1EB7" w:rsidRPr="00EB6E4C">
        <w:t xml:space="preserve">dabei </w:t>
      </w:r>
      <w:r w:rsidR="00F90F32" w:rsidRPr="00EB6E4C">
        <w:t>nicht nur die</w:t>
      </w:r>
      <w:r w:rsidR="00CD2B66" w:rsidRPr="00EB6E4C">
        <w:t xml:space="preserve"> be</w:t>
      </w:r>
      <w:r w:rsidR="00A3673C">
        <w:softHyphen/>
      </w:r>
      <w:r w:rsidR="00CD2B66" w:rsidRPr="00EB6E4C">
        <w:t>nötigten Metallteile, wie Leitern, Garderobenstangen oder Ablagen, Ha</w:t>
      </w:r>
      <w:r w:rsidR="00A3673C">
        <w:softHyphen/>
      </w:r>
      <w:r w:rsidR="00CD2B66" w:rsidRPr="00EB6E4C">
        <w:t xml:space="preserve">kenleisten oder Schirmständer, </w:t>
      </w:r>
      <w:r w:rsidR="00F90F32" w:rsidRPr="00EB6E4C">
        <w:t xml:space="preserve">sondern </w:t>
      </w:r>
      <w:r w:rsidRPr="00EB6E4C">
        <w:t xml:space="preserve">berücksichtigt </w:t>
      </w:r>
      <w:r w:rsidR="008B1EB7" w:rsidRPr="00EB6E4C">
        <w:t xml:space="preserve">auch </w:t>
      </w:r>
      <w:r w:rsidRPr="00EB6E4C">
        <w:t>die Vorstel</w:t>
      </w:r>
      <w:r w:rsidR="00A3673C">
        <w:softHyphen/>
      </w:r>
      <w:r w:rsidRPr="00EB6E4C">
        <w:t xml:space="preserve">lungen des Kunden, der das System mit einfach einzuhängenden oder leicht zu montierenden Zusatzelementen funktional </w:t>
      </w:r>
      <w:r w:rsidR="008B1EB7" w:rsidRPr="00EB6E4C">
        <w:t xml:space="preserve">sinnvoll </w:t>
      </w:r>
      <w:r w:rsidRPr="00EB6E4C">
        <w:t>und gestal</w:t>
      </w:r>
      <w:r w:rsidR="00A3673C">
        <w:softHyphen/>
      </w:r>
      <w:r w:rsidRPr="00EB6E4C">
        <w:t>terisch wesentlich erweitern kann. „K2Build“</w:t>
      </w:r>
      <w:r w:rsidR="00CD2B66" w:rsidRPr="00EB6E4C">
        <w:t xml:space="preserve"> beinhaltet </w:t>
      </w:r>
      <w:r w:rsidR="008B1EB7" w:rsidRPr="00EB6E4C">
        <w:t xml:space="preserve">als Komplettset </w:t>
      </w:r>
      <w:r w:rsidR="00CD2B66" w:rsidRPr="00EB6E4C">
        <w:lastRenderedPageBreak/>
        <w:t xml:space="preserve">Inspirationen, </w:t>
      </w:r>
      <w:r w:rsidR="003252E3" w:rsidRPr="00EB6E4C">
        <w:t xml:space="preserve">bemaßte </w:t>
      </w:r>
      <w:r w:rsidR="00CD2B66" w:rsidRPr="00EB6E4C">
        <w:t>Konfigurationen</w:t>
      </w:r>
      <w:r w:rsidR="003252E3" w:rsidRPr="00EB6E4C">
        <w:t>, CAD-Datensätze für die Ge</w:t>
      </w:r>
      <w:r w:rsidR="00A3673C">
        <w:softHyphen/>
      </w:r>
      <w:r w:rsidR="003252E3" w:rsidRPr="00EB6E4C">
        <w:t xml:space="preserve">samtkonstruktion </w:t>
      </w:r>
      <w:r w:rsidR="00CD2B66" w:rsidRPr="00EB6E4C">
        <w:t>und Verarbeitungshilfen im Sinne von Möbelstücklis</w:t>
      </w:r>
      <w:r w:rsidR="00A3673C">
        <w:softHyphen/>
      </w:r>
      <w:r w:rsidR="00CD2B66" w:rsidRPr="00EB6E4C">
        <w:t>ten und Montageanleitungen.</w:t>
      </w:r>
    </w:p>
    <w:p w14:paraId="375E9A3D" w14:textId="77777777" w:rsidR="00CD2B66" w:rsidRDefault="00CD2B66" w:rsidP="00A3673C">
      <w:pPr>
        <w:spacing w:line="274" w:lineRule="auto"/>
      </w:pPr>
    </w:p>
    <w:p w14:paraId="5E298C91" w14:textId="23D0FC85" w:rsidR="007B2628" w:rsidRDefault="00B03C32" w:rsidP="00A3673C">
      <w:pPr>
        <w:spacing w:line="274" w:lineRule="auto"/>
      </w:pPr>
      <w:r>
        <w:t xml:space="preserve">Aus einer Leiter wird eine eigene Produktwelt mit mehr Funktionalität. Das ist die Idee hinter „YouK“. So hat das Regal im Industrial Style mit </w:t>
      </w:r>
      <w:r w:rsidR="00D233F4">
        <w:t xml:space="preserve">den </w:t>
      </w:r>
      <w:r>
        <w:t xml:space="preserve">Korpen </w:t>
      </w:r>
      <w:r w:rsidR="00D233F4">
        <w:t>eines</w:t>
      </w:r>
      <w:r>
        <w:t xml:space="preserve"> Kunden das Potenzial zu einer vollwertigen Wohn</w:t>
      </w:r>
      <w:r w:rsidR="00A3673C">
        <w:softHyphen/>
      </w:r>
      <w:r>
        <w:t>wand. Mit eingesetzten Tischplatten entwickelt sich daraus das Home</w:t>
      </w:r>
      <w:r w:rsidR="00A3673C">
        <w:softHyphen/>
      </w:r>
      <w:r w:rsidR="001678ED">
        <w:t>o</w:t>
      </w:r>
      <w:r>
        <w:t xml:space="preserve">ffice oder der </w:t>
      </w:r>
      <w:r w:rsidR="00D233F4">
        <w:t>„</w:t>
      </w:r>
      <w:r>
        <w:t>Co</w:t>
      </w:r>
      <w:r w:rsidR="00D233F4">
        <w:t>-</w:t>
      </w:r>
      <w:r>
        <w:t>Working Space</w:t>
      </w:r>
      <w:r w:rsidR="00D233F4">
        <w:t>“</w:t>
      </w:r>
      <w:r>
        <w:t xml:space="preserve">. </w:t>
      </w:r>
    </w:p>
    <w:p w14:paraId="23744DF0" w14:textId="3FDEBEF0" w:rsidR="00950C88" w:rsidRDefault="00950C88" w:rsidP="00A3673C">
      <w:pPr>
        <w:spacing w:line="274" w:lineRule="auto"/>
      </w:pPr>
    </w:p>
    <w:p w14:paraId="5F4FD35A" w14:textId="146C1F8E" w:rsidR="00950C88" w:rsidRDefault="00950C88" w:rsidP="00A3673C">
      <w:pPr>
        <w:spacing w:line="274" w:lineRule="auto"/>
      </w:pPr>
    </w:p>
    <w:p w14:paraId="130347BB" w14:textId="405F2F77" w:rsidR="00950C88" w:rsidRDefault="00950C88" w:rsidP="00950C88">
      <w:r>
        <w:t xml:space="preserve">Bildtext 1: </w:t>
      </w:r>
      <w:r w:rsidRPr="00950C88">
        <w:t>Im Mai 2021 greift Kesseböhmer das Thema Leiterreg</w:t>
      </w:r>
      <w:r w:rsidR="00C04243">
        <w:t>a</w:t>
      </w:r>
      <w:r w:rsidRPr="00950C88">
        <w:t xml:space="preserve">l auf, um inspirativ zu veranschaulichen, welche Entwicklungspotenziale sich hinter dem System mit darauf aufgesetzten Kundenlösungen verbergen. Mit dem „K2Build“-Konzept </w:t>
      </w:r>
      <w:r>
        <w:t>wird der</w:t>
      </w:r>
      <w:r w:rsidRPr="00950C88">
        <w:t xml:space="preserve"> Händler von der ersten Idee einer individuellen „YouK“-Komposition über Kundenberatung, Planung, Ma</w:t>
      </w:r>
      <w:r w:rsidR="00205A74">
        <w:softHyphen/>
      </w:r>
      <w:r w:rsidRPr="00950C88">
        <w:t>terialauflistung und Realisierung bis hin zur zielgruppenorientierten Ver</w:t>
      </w:r>
      <w:r w:rsidR="00205A74">
        <w:softHyphen/>
      </w:r>
      <w:r w:rsidRPr="00950C88">
        <w:t>marktung begleite</w:t>
      </w:r>
      <w:r>
        <w:t>t</w:t>
      </w:r>
      <w:r w:rsidRPr="00950C88">
        <w:t xml:space="preserve">. </w:t>
      </w:r>
      <w:r>
        <w:t>Foto: Kesseböhmer</w:t>
      </w:r>
    </w:p>
    <w:p w14:paraId="60BC4FF4" w14:textId="3354408C" w:rsidR="00950C88" w:rsidRDefault="00950C88" w:rsidP="00950C88"/>
    <w:p w14:paraId="423D0CD5" w14:textId="363CB021" w:rsidR="00950C88" w:rsidRDefault="00950C88" w:rsidP="00950C88">
      <w:r w:rsidRPr="00950C88">
        <w:t xml:space="preserve">Bildtext </w:t>
      </w:r>
      <w:r>
        <w:t>2</w:t>
      </w:r>
      <w:r w:rsidRPr="00950C88">
        <w:t>: Ob Küche oder Bad, Ess-, Wohn- oder Kinderzimmer, Haus</w:t>
      </w:r>
      <w:r w:rsidR="00205A74">
        <w:softHyphen/>
      </w:r>
      <w:r w:rsidRPr="00950C88">
        <w:t>wirtschaftsraum, Keller oder als Garderobe im Flur – „YouK“ legt die Ba</w:t>
      </w:r>
      <w:r w:rsidR="00205A74">
        <w:softHyphen/>
      </w:r>
      <w:r w:rsidRPr="00950C88">
        <w:t>sis, damit moderner und funktionaler Industrial Style in alle Wohnberei</w:t>
      </w:r>
      <w:r w:rsidR="00205A74">
        <w:softHyphen/>
      </w:r>
      <w:r w:rsidRPr="00950C88">
        <w:t>che einziehen kann.</w:t>
      </w:r>
      <w:r>
        <w:t xml:space="preserve"> </w:t>
      </w:r>
      <w:r w:rsidRPr="00950C88">
        <w:t>Foto: Kesseböhmer</w:t>
      </w:r>
    </w:p>
    <w:sectPr w:rsidR="00950C8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A217" w14:textId="77777777" w:rsidR="004D258C" w:rsidRDefault="004D258C" w:rsidP="00A3673C">
      <w:r>
        <w:separator/>
      </w:r>
    </w:p>
  </w:endnote>
  <w:endnote w:type="continuationSeparator" w:id="0">
    <w:p w14:paraId="747FDFA5" w14:textId="77777777" w:rsidR="004D258C" w:rsidRDefault="004D258C" w:rsidP="00A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B893" w14:textId="77777777" w:rsidR="004D258C" w:rsidRDefault="004D258C" w:rsidP="00A3673C">
      <w:r>
        <w:separator/>
      </w:r>
    </w:p>
  </w:footnote>
  <w:footnote w:type="continuationSeparator" w:id="0">
    <w:p w14:paraId="02040055" w14:textId="77777777" w:rsidR="004D258C" w:rsidRDefault="004D258C" w:rsidP="00A3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598" w14:textId="77777777" w:rsidR="00A3673C" w:rsidRPr="00A3673C" w:rsidRDefault="00A3673C" w:rsidP="00A3673C">
    <w:pPr>
      <w:jc w:val="right"/>
      <w:rPr>
        <w:sz w:val="20"/>
        <w:szCs w:val="20"/>
      </w:rPr>
    </w:pPr>
    <w:r w:rsidRPr="00A3673C">
      <w:rPr>
        <w:sz w:val="20"/>
        <w:szCs w:val="20"/>
      </w:rPr>
      <w:t>Kesseböhmer@Home, 4. bis 7. Mai 2021</w:t>
    </w:r>
  </w:p>
  <w:p w14:paraId="6E5AF564" w14:textId="13A77BCF" w:rsidR="00A3673C" w:rsidRPr="00A3673C" w:rsidRDefault="00A3673C" w:rsidP="00A3673C">
    <w:pPr>
      <w:jc w:val="right"/>
      <w:rPr>
        <w:sz w:val="20"/>
        <w:szCs w:val="20"/>
      </w:rPr>
    </w:pPr>
    <w:r w:rsidRPr="00A3673C">
      <w:rPr>
        <w:sz w:val="20"/>
        <w:szCs w:val="20"/>
      </w:rPr>
      <w:t>PR-Nr. 10008-0093-05/2021</w:t>
    </w:r>
  </w:p>
  <w:p w14:paraId="3284FB49" w14:textId="77777777" w:rsidR="00A3673C" w:rsidRPr="00A3673C" w:rsidRDefault="00A3673C" w:rsidP="00A3673C">
    <w:pPr>
      <w:jc w:val="right"/>
      <w:rPr>
        <w:sz w:val="20"/>
        <w:szCs w:val="20"/>
      </w:rPr>
    </w:pPr>
    <w:r w:rsidRPr="00A3673C">
      <w:rPr>
        <w:sz w:val="20"/>
        <w:szCs w:val="20"/>
      </w:rPr>
      <w:t>Vom Leiterregal zum Raumgestaltungssystem</w:t>
    </w:r>
  </w:p>
  <w:p w14:paraId="32A8E009" w14:textId="55F5AEA6" w:rsidR="00A3673C" w:rsidRPr="00A3673C" w:rsidRDefault="00A3673C" w:rsidP="00A3673C">
    <w:pPr>
      <w:jc w:val="right"/>
      <w:rPr>
        <w:sz w:val="20"/>
        <w:szCs w:val="20"/>
      </w:rPr>
    </w:pPr>
    <w:r w:rsidRPr="00A3673C">
      <w:rPr>
        <w:sz w:val="20"/>
        <w:szCs w:val="20"/>
      </w:rPr>
      <w:t>„YouK“ schafft funktionalen Industrial Style in allen Wohnbereichen</w:t>
    </w:r>
    <w:r>
      <w:rPr>
        <w:sz w:val="20"/>
        <w:szCs w:val="20"/>
      </w:rPr>
      <w:t xml:space="preserve"> – Seite </w:t>
    </w:r>
    <w:r w:rsidRPr="00A3673C">
      <w:rPr>
        <w:sz w:val="20"/>
        <w:szCs w:val="20"/>
      </w:rPr>
      <w:fldChar w:fldCharType="begin"/>
    </w:r>
    <w:r w:rsidRPr="00A3673C">
      <w:rPr>
        <w:sz w:val="20"/>
        <w:szCs w:val="20"/>
      </w:rPr>
      <w:instrText>PAGE   \* MERGEFORMAT</w:instrText>
    </w:r>
    <w:r w:rsidRPr="00A3673C">
      <w:rPr>
        <w:sz w:val="20"/>
        <w:szCs w:val="20"/>
      </w:rPr>
      <w:fldChar w:fldCharType="separate"/>
    </w:r>
    <w:r w:rsidRPr="00A3673C">
      <w:rPr>
        <w:sz w:val="20"/>
        <w:szCs w:val="20"/>
      </w:rPr>
      <w:t>1</w:t>
    </w:r>
    <w:r w:rsidRPr="00A3673C">
      <w:rPr>
        <w:sz w:val="20"/>
        <w:szCs w:val="20"/>
      </w:rPr>
      <w:fldChar w:fldCharType="end"/>
    </w:r>
  </w:p>
  <w:p w14:paraId="3968E12C" w14:textId="77777777" w:rsidR="00A3673C" w:rsidRDefault="00A367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A"/>
    <w:rsid w:val="000331CC"/>
    <w:rsid w:val="000A14AA"/>
    <w:rsid w:val="00102C66"/>
    <w:rsid w:val="00166141"/>
    <w:rsid w:val="001678ED"/>
    <w:rsid w:val="001F5702"/>
    <w:rsid w:val="00205A74"/>
    <w:rsid w:val="00306C9C"/>
    <w:rsid w:val="003252E3"/>
    <w:rsid w:val="003A328A"/>
    <w:rsid w:val="004329BB"/>
    <w:rsid w:val="00443CC9"/>
    <w:rsid w:val="004D258C"/>
    <w:rsid w:val="0058625B"/>
    <w:rsid w:val="005A38A7"/>
    <w:rsid w:val="005E5879"/>
    <w:rsid w:val="00623FA9"/>
    <w:rsid w:val="00663581"/>
    <w:rsid w:val="0068046E"/>
    <w:rsid w:val="007B2628"/>
    <w:rsid w:val="007C093B"/>
    <w:rsid w:val="00817986"/>
    <w:rsid w:val="008B1EB7"/>
    <w:rsid w:val="008E1A54"/>
    <w:rsid w:val="00950C88"/>
    <w:rsid w:val="00A31A58"/>
    <w:rsid w:val="00A3673C"/>
    <w:rsid w:val="00AE1720"/>
    <w:rsid w:val="00B03C32"/>
    <w:rsid w:val="00BB66E7"/>
    <w:rsid w:val="00BF25DA"/>
    <w:rsid w:val="00C04243"/>
    <w:rsid w:val="00CB74A3"/>
    <w:rsid w:val="00CD2B66"/>
    <w:rsid w:val="00D233F4"/>
    <w:rsid w:val="00D62EA3"/>
    <w:rsid w:val="00D816D2"/>
    <w:rsid w:val="00DD0F27"/>
    <w:rsid w:val="00E03D72"/>
    <w:rsid w:val="00E07647"/>
    <w:rsid w:val="00E40010"/>
    <w:rsid w:val="00E73DD4"/>
    <w:rsid w:val="00EB6E4C"/>
    <w:rsid w:val="00EC43D1"/>
    <w:rsid w:val="00F31445"/>
    <w:rsid w:val="00F90F3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8DF"/>
  <w15:chartTrackingRefBased/>
  <w15:docId w15:val="{5334F5D8-BE0A-47D7-BC09-8E7DF8C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73C"/>
  </w:style>
  <w:style w:type="paragraph" w:styleId="Fuzeile">
    <w:name w:val="footer"/>
    <w:basedOn w:val="Standard"/>
    <w:link w:val="Fu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5</cp:revision>
  <dcterms:created xsi:type="dcterms:W3CDTF">2021-05-02T11:21:00Z</dcterms:created>
  <dcterms:modified xsi:type="dcterms:W3CDTF">2021-05-02T17:03:00Z</dcterms:modified>
</cp:coreProperties>
</file>