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93E4" w14:textId="0B12E013" w:rsidR="00EA57A1" w:rsidRPr="004E01CD" w:rsidRDefault="004E01CD">
      <w:pPr>
        <w:rPr>
          <w:sz w:val="20"/>
          <w:szCs w:val="20"/>
        </w:rPr>
      </w:pPr>
      <w:bookmarkStart w:id="0" w:name="_Hlk130812872"/>
      <w:r>
        <w:rPr>
          <w:sz w:val="20"/>
        </w:rPr>
        <w:t>N° PR 10028-0005-03/2023</w:t>
      </w:r>
    </w:p>
    <w:p w14:paraId="6E2AEC00" w14:textId="77777777" w:rsidR="004E01CD" w:rsidRDefault="004E01CD"/>
    <w:p w14:paraId="6728ADFE" w14:textId="35500EFC" w:rsidR="00B525C9" w:rsidRPr="00F5429A" w:rsidRDefault="00B525C9">
      <w:pPr>
        <w:rPr>
          <w:b/>
          <w:bCs/>
          <w:sz w:val="28"/>
          <w:szCs w:val="28"/>
        </w:rPr>
      </w:pPr>
      <w:r>
        <w:rPr>
          <w:b/>
          <w:sz w:val="28"/>
        </w:rPr>
        <w:t>De l’immeuble de bureaux au centre de vie et d’habitation</w:t>
      </w:r>
    </w:p>
    <w:p w14:paraId="4EDF9436" w14:textId="7BF0FD0C" w:rsidR="00EA57A1" w:rsidRPr="00F5429A" w:rsidRDefault="00B525C9">
      <w:pPr>
        <w:rPr>
          <w:b/>
          <w:bCs/>
        </w:rPr>
      </w:pPr>
      <w:r>
        <w:rPr>
          <w:b/>
        </w:rPr>
        <w:t xml:space="preserve">Hawa </w:t>
      </w:r>
      <w:proofErr w:type="spellStart"/>
      <w:r>
        <w:rPr>
          <w:b/>
        </w:rPr>
        <w:t>Student</w:t>
      </w:r>
      <w:proofErr w:type="spellEnd"/>
      <w:r>
        <w:rPr>
          <w:b/>
        </w:rPr>
        <w:t xml:space="preserve"> </w:t>
      </w:r>
      <w:proofErr w:type="spellStart"/>
      <w:r>
        <w:rPr>
          <w:b/>
        </w:rPr>
        <w:t>Award</w:t>
      </w:r>
      <w:proofErr w:type="spellEnd"/>
      <w:r>
        <w:rPr>
          <w:b/>
        </w:rPr>
        <w:t xml:space="preserve"> 2023 se penche sur le sujet de la réaffectation</w:t>
      </w:r>
    </w:p>
    <w:bookmarkEnd w:id="0"/>
    <w:p w14:paraId="503A489F" w14:textId="72A62CD0" w:rsidR="00EA57A1" w:rsidRDefault="00EA57A1"/>
    <w:p w14:paraId="36D17C01" w14:textId="35B4831B" w:rsidR="00571A3D" w:rsidRPr="00CF0FBC" w:rsidRDefault="008242CE" w:rsidP="00571A3D">
      <w:pPr>
        <w:rPr>
          <w:b/>
          <w:bCs/>
        </w:rPr>
      </w:pPr>
      <w:r>
        <w:rPr>
          <w:b/>
        </w:rPr>
        <w:t xml:space="preserve">Dans les villes du monde entier, l’espace habitable devient rare et le mètre carré cher. Par contre, le besoin en espaces de bureaux tend à diminuer. C’est une chance pour le secteur de la construction de logements d’utilité publique, que la société Hawa </w:t>
      </w:r>
      <w:proofErr w:type="spellStart"/>
      <w:r>
        <w:rPr>
          <w:b/>
        </w:rPr>
        <w:t>Sliding</w:t>
      </w:r>
      <w:proofErr w:type="spellEnd"/>
      <w:r>
        <w:rPr>
          <w:b/>
        </w:rPr>
        <w:t xml:space="preserve"> Solutions AG a choisi d’aborder pour la sixième édition du Hawa </w:t>
      </w:r>
      <w:proofErr w:type="spellStart"/>
      <w:r>
        <w:rPr>
          <w:b/>
        </w:rPr>
        <w:t>Student</w:t>
      </w:r>
      <w:proofErr w:type="spellEnd"/>
      <w:r>
        <w:rPr>
          <w:b/>
        </w:rPr>
        <w:t xml:space="preserve"> </w:t>
      </w:r>
      <w:proofErr w:type="spellStart"/>
      <w:r>
        <w:rPr>
          <w:b/>
        </w:rPr>
        <w:t>Award</w:t>
      </w:r>
      <w:proofErr w:type="spellEnd"/>
      <w:r>
        <w:rPr>
          <w:b/>
        </w:rPr>
        <w:t xml:space="preserve">. </w:t>
      </w:r>
      <w:r>
        <w:rPr>
          <w:b/>
          <w:bCs/>
        </w:rPr>
        <w:t>Les futurs architectes d’Allemagne, d’Autriche et de Suisse ont été invités</w:t>
      </w:r>
      <w:r>
        <w:rPr>
          <w:b/>
        </w:rPr>
        <w:t xml:space="preserve">, </w:t>
      </w:r>
      <w:bookmarkStart w:id="1" w:name="_Hlk130145838"/>
      <w:r>
        <w:rPr>
          <w:b/>
        </w:rPr>
        <w:t xml:space="preserve">à trouver des solutions innovantes pour transformer un immeuble de bureaux en un immeuble résidentiel. </w:t>
      </w:r>
    </w:p>
    <w:bookmarkEnd w:id="1"/>
    <w:p w14:paraId="1D8EFABF" w14:textId="77777777" w:rsidR="00571A3D" w:rsidRDefault="00571A3D" w:rsidP="00571A3D"/>
    <w:p w14:paraId="2EDA609D" w14:textId="1DBF522B" w:rsidR="00A4155F" w:rsidRDefault="00C902FE" w:rsidP="00571A3D">
      <w:r>
        <w:t>La tâche avait, en particulier, pour défi d’élaborer des concepts d’espace pour de nouveaux modèles de vie. Il s’agit notamment d’offrir un environnement qui propose plus qu’une habitation. Les personnes souhaitent vivre dans des bâtiments durables qui offrent un mode de vie respectueux des ressources et constituent un microcosme en soi avec l’infrastructure correspondante. Cette dernière engloberait également des commerces, des cabinets médicaux, des espaces de coworking, des locaux communs, des pièces pour les visites ou différentes offres de services, comme la garde d’enfants, l’exercice physique, le partage de voitures, de scooters ou de vélos.</w:t>
      </w:r>
    </w:p>
    <w:p w14:paraId="6CB62703" w14:textId="77777777" w:rsidR="00722D03" w:rsidRPr="004449A4" w:rsidRDefault="00722D03" w:rsidP="00571A3D"/>
    <w:p w14:paraId="7CC1A829" w14:textId="2303977A" w:rsidR="00A4155F" w:rsidRDefault="00722D03" w:rsidP="00571A3D">
      <w:pPr>
        <w:rPr>
          <w:b/>
          <w:bCs/>
        </w:rPr>
      </w:pPr>
      <w:r>
        <w:rPr>
          <w:b/>
        </w:rPr>
        <w:t>De l’espace pour une vie entière</w:t>
      </w:r>
    </w:p>
    <w:p w14:paraId="5BD6E0AF" w14:textId="77777777" w:rsidR="00722D03" w:rsidRPr="00722D03" w:rsidRDefault="00722D03" w:rsidP="00571A3D">
      <w:pPr>
        <w:rPr>
          <w:b/>
          <w:bCs/>
        </w:rPr>
      </w:pPr>
    </w:p>
    <w:p w14:paraId="245C4068" w14:textId="0DFBCCDF" w:rsidR="00571A3D" w:rsidRDefault="00605647" w:rsidP="00CC2348">
      <w:r>
        <w:t xml:space="preserve">Les étudiants du Hawa </w:t>
      </w:r>
      <w:proofErr w:type="spellStart"/>
      <w:r>
        <w:t>Student</w:t>
      </w:r>
      <w:proofErr w:type="spellEnd"/>
      <w:r>
        <w:t xml:space="preserve"> </w:t>
      </w:r>
      <w:proofErr w:type="spellStart"/>
      <w:r>
        <w:t>Award</w:t>
      </w:r>
      <w:proofErr w:type="spellEnd"/>
      <w:r>
        <w:t xml:space="preserve"> 2023 sont partis d’un ancien immeuble de bureaux des années 1960 à Zurich. Sur la base des récits fictifs concernant le logement et la vie de deux couples, d’une famille de trois personnes et de deux personnes individuelles, les participants ont identifié différentes formes de logement et différents besoins en matière d’infrastructure. Ils étaient totalement libres dans leur planification fictive ; contrairement aux concours précédents, aucun programme fixe d’espace ne devait être mis en œuvre. La structure simple de l’immeuble de bureaux offrait, avec ses piliers et ses plafonds en béton, de nombreuses possibilités de conception. Sous le titre « De l'espace pour une vie entière », des idées ont ainsi vu le jour pour une utilisation flexible et variée de l’immeuble de bureaux, tout en tenant compte des différentes conditions de vie des personnes. </w:t>
      </w:r>
    </w:p>
    <w:p w14:paraId="10E806D7" w14:textId="43F54ACF" w:rsidR="009F3B29" w:rsidRPr="009F3B29" w:rsidRDefault="009F3B29">
      <w:pPr>
        <w:rPr>
          <w:b/>
          <w:bCs/>
        </w:rPr>
      </w:pPr>
      <w:r>
        <w:rPr>
          <w:b/>
        </w:rPr>
        <w:lastRenderedPageBreak/>
        <w:t>Les projets primés se distinguent par leur respect du bâti existant</w:t>
      </w:r>
    </w:p>
    <w:p w14:paraId="334D0B27" w14:textId="77777777" w:rsidR="009F3B29" w:rsidRDefault="009F3B29"/>
    <w:p w14:paraId="308A8CF0" w14:textId="7BFFF153" w:rsidR="00256FA3" w:rsidRDefault="00256FA3">
      <w:r>
        <w:t xml:space="preserve">Un jury international de six personnes, présidé par Dominique </w:t>
      </w:r>
      <w:proofErr w:type="spellStart"/>
      <w:r>
        <w:t>Salathé</w:t>
      </w:r>
      <w:proofErr w:type="spellEnd"/>
      <w:r>
        <w:t>, professeur à la Haute école spécialisée du Nord-Ouest de la Suisse, a retenu trois projets parmi 23 dossiers déposés au cours d’un intense processus organisé à l’</w:t>
      </w:r>
      <w:proofErr w:type="spellStart"/>
      <w:r>
        <w:t>Architekturforum</w:t>
      </w:r>
      <w:proofErr w:type="spellEnd"/>
      <w:r>
        <w:t xml:space="preserve"> de Zurich. Le jury a ainsi privilégié les projets présentant une grande flexibilité d’utilisation et une faible incidence sur le bâti existant.</w:t>
      </w:r>
    </w:p>
    <w:p w14:paraId="797E7272" w14:textId="77777777" w:rsidR="00722D03" w:rsidRDefault="00722D03"/>
    <w:p w14:paraId="6E653044" w14:textId="344EC4B7" w:rsidR="00BD6296" w:rsidRDefault="00BD6296">
      <w:r>
        <w:t xml:space="preserve">Le premier prix, doté de 5 000 CHF, a été attribué à Malin </w:t>
      </w:r>
      <w:proofErr w:type="spellStart"/>
      <w:r>
        <w:t>Osterheider</w:t>
      </w:r>
      <w:proofErr w:type="spellEnd"/>
      <w:r>
        <w:t xml:space="preserve"> et Leonardo Stadler de l’université Leibniz de Hanovre. Dans leur projet « </w:t>
      </w:r>
      <w:proofErr w:type="spellStart"/>
      <w:r>
        <w:t>Flexhuus</w:t>
      </w:r>
      <w:proofErr w:type="spellEnd"/>
      <w:r>
        <w:t xml:space="preserve"> Zürich », une nouvelle ossature se superpose à la structure porteuse existante qui permet de multiples usages préservant les ressources. Le jury a salué le projet comme un bon exemple de gestion de l’existant. Peter Möller, membre du jury et Co-CEO de Hawa qui quitte ses fonctions fin avril 2023, s’est particulièrement félicité de la planification de nombreuses portes coulissantes. Elles permettent de séparer ou de réunir presque à volonté un grand nombre de pièces. Cette flexibilité permet une utilisation peu encombrante de l’espace.</w:t>
      </w:r>
    </w:p>
    <w:p w14:paraId="6E0273FE" w14:textId="77777777" w:rsidR="004D17B9" w:rsidRDefault="004D17B9"/>
    <w:p w14:paraId="3F8F9024" w14:textId="5E16D01F" w:rsidR="008D6ECA" w:rsidRDefault="009F3B29" w:rsidP="008D6ECA">
      <w:r>
        <w:t xml:space="preserve">Dao Le et Christian </w:t>
      </w:r>
      <w:proofErr w:type="spellStart"/>
      <w:r>
        <w:t>Sternhagen</w:t>
      </w:r>
      <w:proofErr w:type="spellEnd"/>
      <w:r>
        <w:t xml:space="preserve">, également de l’université Leibniz de Hanovre, ont remporté le deuxième prix et 4 000 CHF pour leur projet « S/M/L – Vivre dans trois zones ». Avec « Presque une famille – Village dans la maison », Kevin </w:t>
      </w:r>
      <w:proofErr w:type="spellStart"/>
      <w:r>
        <w:t>Wüthrich</w:t>
      </w:r>
      <w:proofErr w:type="spellEnd"/>
      <w:r>
        <w:t xml:space="preserve"> de la Haute école de Lucerne – Technique &amp; Architecture s’est vu décerner le troisième prix et 3 000 CHF. Six autres projets ont atteint la phase finale et ont donc reçu une récompense de 500 CHF chacun.</w:t>
      </w:r>
    </w:p>
    <w:p w14:paraId="082BD698" w14:textId="39325162" w:rsidR="00216204" w:rsidRDefault="00216204"/>
    <w:p w14:paraId="5A68EBE0" w14:textId="11482F45" w:rsidR="00BC43AE" w:rsidRPr="00100CA3" w:rsidRDefault="00100CA3">
      <w:pPr>
        <w:rPr>
          <w:b/>
          <w:bCs/>
        </w:rPr>
      </w:pPr>
      <w:r>
        <w:rPr>
          <w:b/>
        </w:rPr>
        <w:t xml:space="preserve">Le Hawa </w:t>
      </w:r>
      <w:proofErr w:type="spellStart"/>
      <w:r>
        <w:rPr>
          <w:b/>
        </w:rPr>
        <w:t>Student</w:t>
      </w:r>
      <w:proofErr w:type="spellEnd"/>
      <w:r>
        <w:rPr>
          <w:b/>
        </w:rPr>
        <w:t xml:space="preserve"> </w:t>
      </w:r>
      <w:proofErr w:type="spellStart"/>
      <w:r>
        <w:rPr>
          <w:b/>
        </w:rPr>
        <w:t>Award</w:t>
      </w:r>
      <w:proofErr w:type="spellEnd"/>
    </w:p>
    <w:p w14:paraId="194A244A" w14:textId="77777777" w:rsidR="00100CA3" w:rsidRDefault="00100CA3"/>
    <w:p w14:paraId="5908A687" w14:textId="2C3B2D00" w:rsidR="00BC43AE" w:rsidRDefault="005E5C8A">
      <w:r>
        <w:t xml:space="preserve">Depuis 2010, le prix Hawa </w:t>
      </w:r>
      <w:proofErr w:type="spellStart"/>
      <w:r>
        <w:t>Student</w:t>
      </w:r>
      <w:proofErr w:type="spellEnd"/>
      <w:r>
        <w:t xml:space="preserve"> </w:t>
      </w:r>
      <w:proofErr w:type="spellStart"/>
      <w:r>
        <w:t>Award</w:t>
      </w:r>
      <w:proofErr w:type="spellEnd"/>
      <w:r>
        <w:t xml:space="preserve"> fait partie des prix jeune talent</w:t>
      </w:r>
      <w:r w:rsidR="00AA5627">
        <w:t>s</w:t>
      </w:r>
      <w:r>
        <w:t xml:space="preserve"> destinés aux futurs architectes d’Allemagne, d’Autriche et de Suisse. Tous les deux ou trois ans, l’entreprise Hawa </w:t>
      </w:r>
      <w:proofErr w:type="spellStart"/>
      <w:r>
        <w:t>Sliding</w:t>
      </w:r>
      <w:proofErr w:type="spellEnd"/>
      <w:r>
        <w:t xml:space="preserve"> Solutions invite les étudiants en architecture à participer à ce concours d’idées qui consiste à trouver des solutions d’avenir sur un sujet d’actualité, comme les concepts de logement flexible et durable, les espaces transformables, le logement temporaire ou le </w:t>
      </w:r>
      <w:proofErr w:type="spellStart"/>
      <w:r>
        <w:t>microliving</w:t>
      </w:r>
      <w:proofErr w:type="spellEnd"/>
      <w:r>
        <w:t xml:space="preserve">. </w:t>
      </w:r>
    </w:p>
    <w:p w14:paraId="6F4B982B" w14:textId="77777777" w:rsidR="00100CA3" w:rsidRDefault="00100CA3"/>
    <w:p w14:paraId="28786E5E" w14:textId="5DD9BB54" w:rsidR="00A63D66" w:rsidRDefault="00D827C6">
      <w:r>
        <w:t xml:space="preserve">Au Hawa </w:t>
      </w:r>
      <w:proofErr w:type="spellStart"/>
      <w:r>
        <w:t>Student</w:t>
      </w:r>
      <w:proofErr w:type="spellEnd"/>
      <w:r>
        <w:t xml:space="preserve"> </w:t>
      </w:r>
      <w:proofErr w:type="spellStart"/>
      <w:r>
        <w:t>Award</w:t>
      </w:r>
      <w:proofErr w:type="spellEnd"/>
      <w:r>
        <w:t xml:space="preserve"> 2023, des spécialistes d’Allemagne, d’Autriche et de Suisse ont évalué les travaux des étudiants. Sous la présidence de </w:t>
      </w:r>
      <w:r>
        <w:lastRenderedPageBreak/>
        <w:t xml:space="preserve">Dominique </w:t>
      </w:r>
      <w:proofErr w:type="spellStart"/>
      <w:r>
        <w:t>Salathé</w:t>
      </w:r>
      <w:proofErr w:type="spellEnd"/>
      <w:r>
        <w:t xml:space="preserve">, le jury suivant s’est réuni : Hans </w:t>
      </w:r>
      <w:proofErr w:type="spellStart"/>
      <w:r>
        <w:t>Gangoly</w:t>
      </w:r>
      <w:proofErr w:type="spellEnd"/>
      <w:r>
        <w:t xml:space="preserve">, professeur de l’UT de Graz, Bettina Götz, professeure de l’Université des arts de Berlin, professeur Michael Schumacher, Université Leibniz de Hanovre, professeur Andrea </w:t>
      </w:r>
      <w:proofErr w:type="spellStart"/>
      <w:r>
        <w:t>Deplazes</w:t>
      </w:r>
      <w:proofErr w:type="spellEnd"/>
      <w:r>
        <w:t xml:space="preserve">, ETH de Zurich et Tina </w:t>
      </w:r>
      <w:proofErr w:type="spellStart"/>
      <w:r>
        <w:t>Gregoric</w:t>
      </w:r>
      <w:proofErr w:type="spellEnd"/>
      <w:r>
        <w:t xml:space="preserve"> </w:t>
      </w:r>
      <w:proofErr w:type="spellStart"/>
      <w:r>
        <w:t>Dekleva</w:t>
      </w:r>
      <w:proofErr w:type="spellEnd"/>
      <w:r>
        <w:t xml:space="preserve">, professeure de l’UT de Vienne. Peter Möller, Co-CEO de Hawa </w:t>
      </w:r>
      <w:proofErr w:type="spellStart"/>
      <w:r>
        <w:t>Sliding</w:t>
      </w:r>
      <w:proofErr w:type="spellEnd"/>
      <w:r>
        <w:t xml:space="preserve"> Solutions AG, qui prend sa retraite fin avril 2023, et Anke </w:t>
      </w:r>
      <w:proofErr w:type="spellStart"/>
      <w:r>
        <w:t>Deutschenbaur</w:t>
      </w:r>
      <w:proofErr w:type="spellEnd"/>
      <w:r>
        <w:t xml:space="preserve">, chef de projet du Hawa </w:t>
      </w:r>
      <w:proofErr w:type="spellStart"/>
      <w:r>
        <w:t>Student</w:t>
      </w:r>
      <w:proofErr w:type="spellEnd"/>
      <w:r>
        <w:t xml:space="preserve"> </w:t>
      </w:r>
      <w:proofErr w:type="spellStart"/>
      <w:r>
        <w:t>Award</w:t>
      </w:r>
      <w:proofErr w:type="spellEnd"/>
      <w:r>
        <w:t>, ont accompagné le comité en qualité de juges des prix matériels. Le montant total du prix s’élevait à 15 000 CHF.</w:t>
      </w:r>
    </w:p>
    <w:p w14:paraId="34AD12EC" w14:textId="77777777" w:rsidR="00A63D66" w:rsidRDefault="00A63D66"/>
    <w:p w14:paraId="2A650F4C" w14:textId="0208A5BD" w:rsidR="00216204" w:rsidRDefault="00216204"/>
    <w:p w14:paraId="7BFCF635" w14:textId="129825A0" w:rsidR="00505F30" w:rsidRDefault="00216204" w:rsidP="00A63D66">
      <w:r>
        <w:t xml:space="preserve">Légende 1 : Pour la sixième fois en 2023, la société Hawa </w:t>
      </w:r>
      <w:proofErr w:type="spellStart"/>
      <w:r>
        <w:t>Sliding</w:t>
      </w:r>
      <w:proofErr w:type="spellEnd"/>
      <w:r>
        <w:t xml:space="preserve"> Solutions AG a décerné le Hawa </w:t>
      </w:r>
      <w:proofErr w:type="spellStart"/>
      <w:r>
        <w:t>Student</w:t>
      </w:r>
      <w:proofErr w:type="spellEnd"/>
      <w:r>
        <w:t xml:space="preserve"> </w:t>
      </w:r>
      <w:proofErr w:type="spellStart"/>
      <w:r>
        <w:t>Award</w:t>
      </w:r>
      <w:proofErr w:type="spellEnd"/>
      <w:r>
        <w:t xml:space="preserve">. La tâche consistait à transformer un immeuble de bureaux en un immeuble résidentiel pour de nouvelles formes de vie, tout en respectant le bâti existant. Photo : Hawa </w:t>
      </w:r>
      <w:proofErr w:type="spellStart"/>
      <w:r>
        <w:t>Sliding</w:t>
      </w:r>
      <w:proofErr w:type="spellEnd"/>
      <w:r>
        <w:t xml:space="preserve"> Solutions AG</w:t>
      </w:r>
    </w:p>
    <w:p w14:paraId="39133106" w14:textId="77777777" w:rsidR="008E6A5F" w:rsidRDefault="008E6A5F" w:rsidP="00A63D66"/>
    <w:p w14:paraId="3F8538AB" w14:textId="28E1B8F0" w:rsidR="00A63D66" w:rsidRDefault="00505F30" w:rsidP="00A63D66">
      <w:r>
        <w:t xml:space="preserve">Légende 2 : Les lauréats du Hawa </w:t>
      </w:r>
      <w:proofErr w:type="spellStart"/>
      <w:r>
        <w:t>Student</w:t>
      </w:r>
      <w:proofErr w:type="spellEnd"/>
      <w:r>
        <w:t xml:space="preserve"> </w:t>
      </w:r>
      <w:proofErr w:type="spellStart"/>
      <w:r>
        <w:t>Award</w:t>
      </w:r>
      <w:proofErr w:type="spellEnd"/>
      <w:r>
        <w:t xml:space="preserve"> 2023 ont reçu leur prix le 2 mars 2023 au Museum für </w:t>
      </w:r>
      <w:proofErr w:type="spellStart"/>
      <w:r>
        <w:t>Gestaltung</w:t>
      </w:r>
      <w:proofErr w:type="spellEnd"/>
      <w:r>
        <w:t xml:space="preserve"> de Zurich. Personnes présentes (de gauche à droite) : Dominique </w:t>
      </w:r>
      <w:proofErr w:type="spellStart"/>
      <w:r>
        <w:t>Salathé</w:t>
      </w:r>
      <w:proofErr w:type="spellEnd"/>
      <w:r>
        <w:t xml:space="preserve">, président du jury, Christian </w:t>
      </w:r>
      <w:proofErr w:type="spellStart"/>
      <w:r>
        <w:t>Sternhagen</w:t>
      </w:r>
      <w:proofErr w:type="spellEnd"/>
      <w:r>
        <w:t xml:space="preserve"> (2</w:t>
      </w:r>
      <w:r>
        <w:rPr>
          <w:vertAlign w:val="superscript"/>
        </w:rPr>
        <w:t>e</w:t>
      </w:r>
      <w:r>
        <w:t xml:space="preserve"> prix), Malin </w:t>
      </w:r>
      <w:proofErr w:type="spellStart"/>
      <w:r>
        <w:t>Osterheider</w:t>
      </w:r>
      <w:proofErr w:type="spellEnd"/>
      <w:r>
        <w:t xml:space="preserve"> et Leonardo Stadler (1</w:t>
      </w:r>
      <w:r>
        <w:rPr>
          <w:vertAlign w:val="superscript"/>
        </w:rPr>
        <w:t>er</w:t>
      </w:r>
      <w:r>
        <w:t xml:space="preserve"> prix), </w:t>
      </w:r>
      <w:proofErr w:type="spellStart"/>
      <w:r>
        <w:t>Ezequiel</w:t>
      </w:r>
      <w:proofErr w:type="spellEnd"/>
      <w:r>
        <w:t xml:space="preserve"> di Claudio, CEO de Hawa, et Kevin </w:t>
      </w:r>
      <w:proofErr w:type="spellStart"/>
      <w:r>
        <w:t>Wüthrich</w:t>
      </w:r>
      <w:proofErr w:type="spellEnd"/>
      <w:r>
        <w:t xml:space="preserve"> (3</w:t>
      </w:r>
      <w:r>
        <w:rPr>
          <w:vertAlign w:val="superscript"/>
        </w:rPr>
        <w:t>e</w:t>
      </w:r>
      <w:r>
        <w:t xml:space="preserve"> prix). Photo : Hawa </w:t>
      </w:r>
      <w:proofErr w:type="spellStart"/>
      <w:r>
        <w:t>Sliding</w:t>
      </w:r>
      <w:proofErr w:type="spellEnd"/>
      <w:r>
        <w:t xml:space="preserve"> Solutions AG</w:t>
      </w:r>
    </w:p>
    <w:p w14:paraId="6B545EEE" w14:textId="1ECAB637" w:rsidR="001B7549" w:rsidRDefault="001B7549" w:rsidP="00A63D66"/>
    <w:p w14:paraId="61BD293B" w14:textId="3C6C168F" w:rsidR="001B7549" w:rsidRDefault="001B7549" w:rsidP="00A63D66">
      <w:r>
        <w:t xml:space="preserve">Légende 3 : CEO de Hawa, </w:t>
      </w:r>
      <w:proofErr w:type="spellStart"/>
      <w:r>
        <w:t>Ezequiel</w:t>
      </w:r>
      <w:proofErr w:type="spellEnd"/>
      <w:r>
        <w:t xml:space="preserve"> Di Claudio (à droite), congratule Leonardo Stadler et Malin </w:t>
      </w:r>
      <w:proofErr w:type="spellStart"/>
      <w:r>
        <w:t>Osterheider</w:t>
      </w:r>
      <w:proofErr w:type="spellEnd"/>
      <w:r>
        <w:t xml:space="preserve"> pour leur projet primé au Hawa </w:t>
      </w:r>
      <w:proofErr w:type="spellStart"/>
      <w:r>
        <w:t>Student</w:t>
      </w:r>
      <w:proofErr w:type="spellEnd"/>
      <w:r>
        <w:t xml:space="preserve"> </w:t>
      </w:r>
      <w:proofErr w:type="spellStart"/>
      <w:r>
        <w:t>Award</w:t>
      </w:r>
      <w:proofErr w:type="spellEnd"/>
      <w:r>
        <w:t xml:space="preserve"> 2023. Photo : Hawa </w:t>
      </w:r>
      <w:proofErr w:type="spellStart"/>
      <w:r>
        <w:t>Sliding</w:t>
      </w:r>
      <w:proofErr w:type="spellEnd"/>
      <w:r>
        <w:t xml:space="preserve"> Solutions AG</w:t>
      </w:r>
    </w:p>
    <w:p w14:paraId="04E8B745" w14:textId="6ECB8863" w:rsidR="001B7549" w:rsidRDefault="001B7549" w:rsidP="00A63D66"/>
    <w:p w14:paraId="74DBE00B" w14:textId="63A08B51" w:rsidR="00A63D66" w:rsidRDefault="001B7549" w:rsidP="00A63D66">
      <w:r>
        <w:t>Légende 4 : Dans le projet « </w:t>
      </w:r>
      <w:proofErr w:type="spellStart"/>
      <w:r>
        <w:t>Flexhuus</w:t>
      </w:r>
      <w:proofErr w:type="spellEnd"/>
      <w:r>
        <w:t xml:space="preserve"> Zürich », qui a remporté le concours, une nouvelle ossature se superpose à la structure porteuse existante. Le jury a salué le projet comme un bon exemple de gestion de l’existant. Peter Möller, membre du jury et Co-CEO de Hawa qui quitte ses fonctions fin avril 2023, s’est félicité de l’emploi de nombreuses portes coulissantes. Photo : Hawa </w:t>
      </w:r>
      <w:proofErr w:type="spellStart"/>
      <w:r>
        <w:t>Sliding</w:t>
      </w:r>
      <w:proofErr w:type="spellEnd"/>
      <w:r>
        <w:t xml:space="preserve"> Solutions AG</w:t>
      </w:r>
    </w:p>
    <w:p w14:paraId="50AEC89E" w14:textId="77777777" w:rsidR="00A63D66" w:rsidRDefault="00A63D66" w:rsidP="00A63D66"/>
    <w:p w14:paraId="20CAEFF2" w14:textId="7DAFAFAF" w:rsidR="00216204" w:rsidRPr="00B525C9" w:rsidRDefault="00216204"/>
    <w:sectPr w:rsidR="00216204" w:rsidRPr="00B525C9" w:rsidSect="00DD0F27">
      <w:headerReference w:type="default" r:id="rId8"/>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063C" w14:textId="77777777" w:rsidR="00C86A29" w:rsidRDefault="00C86A29" w:rsidP="00AA5627">
      <w:r>
        <w:separator/>
      </w:r>
    </w:p>
  </w:endnote>
  <w:endnote w:type="continuationSeparator" w:id="0">
    <w:p w14:paraId="0A8EA860" w14:textId="77777777" w:rsidR="00C86A29" w:rsidRDefault="00C86A29" w:rsidP="00AA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6062" w14:textId="77777777" w:rsidR="00C86A29" w:rsidRDefault="00C86A29" w:rsidP="00AA5627">
      <w:r>
        <w:separator/>
      </w:r>
    </w:p>
  </w:footnote>
  <w:footnote w:type="continuationSeparator" w:id="0">
    <w:p w14:paraId="2680677C" w14:textId="77777777" w:rsidR="00C86A29" w:rsidRDefault="00C86A29" w:rsidP="00AA5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9DC1" w14:textId="659FDBD0" w:rsidR="00AA5627" w:rsidRPr="00AA5627" w:rsidRDefault="00AA5627" w:rsidP="00AA5627">
    <w:pPr>
      <w:pStyle w:val="Kopfzeile"/>
      <w:jc w:val="right"/>
      <w:rPr>
        <w:sz w:val="20"/>
        <w:szCs w:val="20"/>
      </w:rPr>
    </w:pPr>
    <w:r w:rsidRPr="00AA5627">
      <w:rPr>
        <w:sz w:val="20"/>
        <w:szCs w:val="20"/>
      </w:rPr>
      <w:t>N° PR 10028-0005-03/2023</w:t>
    </w:r>
  </w:p>
  <w:p w14:paraId="19D8D4E0" w14:textId="77777777" w:rsidR="00AA5627" w:rsidRPr="00AA5627" w:rsidRDefault="00AA5627" w:rsidP="00AA5627">
    <w:pPr>
      <w:pStyle w:val="Kopfzeile"/>
      <w:jc w:val="right"/>
      <w:rPr>
        <w:sz w:val="20"/>
        <w:szCs w:val="20"/>
      </w:rPr>
    </w:pPr>
    <w:r w:rsidRPr="00AA5627">
      <w:rPr>
        <w:sz w:val="20"/>
        <w:szCs w:val="20"/>
      </w:rPr>
      <w:t>De l’immeuble de bureaux au centre de vie et d’habitation</w:t>
    </w:r>
  </w:p>
  <w:p w14:paraId="237AE9BE" w14:textId="44B590BB" w:rsidR="00AA5627" w:rsidRPr="00AA5627" w:rsidRDefault="00AA5627" w:rsidP="00AA5627">
    <w:pPr>
      <w:pStyle w:val="Kopfzeile"/>
      <w:jc w:val="right"/>
      <w:rPr>
        <w:sz w:val="20"/>
        <w:szCs w:val="20"/>
      </w:rPr>
    </w:pPr>
    <w:r w:rsidRPr="00AA5627">
      <w:rPr>
        <w:sz w:val="20"/>
        <w:szCs w:val="20"/>
      </w:rPr>
      <w:t xml:space="preserve">Hawa </w:t>
    </w:r>
    <w:proofErr w:type="spellStart"/>
    <w:r w:rsidRPr="00AA5627">
      <w:rPr>
        <w:sz w:val="20"/>
        <w:szCs w:val="20"/>
      </w:rPr>
      <w:t>Student</w:t>
    </w:r>
    <w:proofErr w:type="spellEnd"/>
    <w:r w:rsidRPr="00AA5627">
      <w:rPr>
        <w:sz w:val="20"/>
        <w:szCs w:val="20"/>
      </w:rPr>
      <w:t xml:space="preserve"> </w:t>
    </w:r>
    <w:proofErr w:type="spellStart"/>
    <w:r w:rsidRPr="00AA5627">
      <w:rPr>
        <w:sz w:val="20"/>
        <w:szCs w:val="20"/>
      </w:rPr>
      <w:t>Award</w:t>
    </w:r>
    <w:proofErr w:type="spellEnd"/>
    <w:r w:rsidRPr="00AA5627">
      <w:rPr>
        <w:sz w:val="20"/>
        <w:szCs w:val="20"/>
      </w:rPr>
      <w:t xml:space="preserve"> 2023 se penche sur le sujet de la réaffectation</w:t>
    </w:r>
    <w:r>
      <w:rPr>
        <w:sz w:val="20"/>
        <w:szCs w:val="20"/>
      </w:rPr>
      <w:t xml:space="preserve"> – page </w:t>
    </w:r>
    <w:r w:rsidRPr="00AA5627">
      <w:rPr>
        <w:sz w:val="20"/>
        <w:szCs w:val="20"/>
      </w:rPr>
      <w:fldChar w:fldCharType="begin"/>
    </w:r>
    <w:r w:rsidRPr="00AA5627">
      <w:rPr>
        <w:sz w:val="20"/>
        <w:szCs w:val="20"/>
      </w:rPr>
      <w:instrText>PAGE   \* MERGEFORMAT</w:instrText>
    </w:r>
    <w:r w:rsidRPr="00AA5627">
      <w:rPr>
        <w:sz w:val="20"/>
        <w:szCs w:val="20"/>
      </w:rPr>
      <w:fldChar w:fldCharType="separate"/>
    </w:r>
    <w:r w:rsidRPr="00AA5627">
      <w:rPr>
        <w:sz w:val="20"/>
        <w:szCs w:val="20"/>
        <w:lang w:val="en-GB"/>
      </w:rPr>
      <w:t>1</w:t>
    </w:r>
    <w:r w:rsidRPr="00AA5627">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A1"/>
    <w:rsid w:val="00100CA3"/>
    <w:rsid w:val="001B7549"/>
    <w:rsid w:val="001C33A9"/>
    <w:rsid w:val="00216204"/>
    <w:rsid w:val="00237B08"/>
    <w:rsid w:val="00256FA3"/>
    <w:rsid w:val="00267A6F"/>
    <w:rsid w:val="002A69EC"/>
    <w:rsid w:val="002D48AC"/>
    <w:rsid w:val="00361277"/>
    <w:rsid w:val="003B03A3"/>
    <w:rsid w:val="004449A4"/>
    <w:rsid w:val="004B7E7A"/>
    <w:rsid w:val="004D17B9"/>
    <w:rsid w:val="004D235E"/>
    <w:rsid w:val="004E01CD"/>
    <w:rsid w:val="00505F30"/>
    <w:rsid w:val="00513DAB"/>
    <w:rsid w:val="005311F6"/>
    <w:rsid w:val="00571A3D"/>
    <w:rsid w:val="005E5C8A"/>
    <w:rsid w:val="00605647"/>
    <w:rsid w:val="00616E4E"/>
    <w:rsid w:val="006215FF"/>
    <w:rsid w:val="00671D72"/>
    <w:rsid w:val="0067385C"/>
    <w:rsid w:val="006D6B32"/>
    <w:rsid w:val="00722D03"/>
    <w:rsid w:val="007B2628"/>
    <w:rsid w:val="007F3CC5"/>
    <w:rsid w:val="008026FA"/>
    <w:rsid w:val="00813CDA"/>
    <w:rsid w:val="008242CE"/>
    <w:rsid w:val="00850598"/>
    <w:rsid w:val="0085434A"/>
    <w:rsid w:val="008D6ECA"/>
    <w:rsid w:val="008E6A5F"/>
    <w:rsid w:val="009329DE"/>
    <w:rsid w:val="00934BC2"/>
    <w:rsid w:val="009E6BF3"/>
    <w:rsid w:val="009F3B29"/>
    <w:rsid w:val="00A31A58"/>
    <w:rsid w:val="00A4155F"/>
    <w:rsid w:val="00A63D66"/>
    <w:rsid w:val="00AA5627"/>
    <w:rsid w:val="00AB2B20"/>
    <w:rsid w:val="00AB4996"/>
    <w:rsid w:val="00AB5594"/>
    <w:rsid w:val="00AB5601"/>
    <w:rsid w:val="00AC10C1"/>
    <w:rsid w:val="00AD1D7C"/>
    <w:rsid w:val="00B525C9"/>
    <w:rsid w:val="00B846A2"/>
    <w:rsid w:val="00BC43AE"/>
    <w:rsid w:val="00BD6296"/>
    <w:rsid w:val="00C36E16"/>
    <w:rsid w:val="00C6264B"/>
    <w:rsid w:val="00C86A29"/>
    <w:rsid w:val="00C902FE"/>
    <w:rsid w:val="00CC2348"/>
    <w:rsid w:val="00CC55AA"/>
    <w:rsid w:val="00CD0C67"/>
    <w:rsid w:val="00CF0FBC"/>
    <w:rsid w:val="00D827C6"/>
    <w:rsid w:val="00DD0F27"/>
    <w:rsid w:val="00E06FBE"/>
    <w:rsid w:val="00EA57A1"/>
    <w:rsid w:val="00F5429A"/>
    <w:rsid w:val="00F6575F"/>
    <w:rsid w:val="00F70A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80E1"/>
  <w15:chartTrackingRefBased/>
  <w15:docId w15:val="{E4A1C8CD-F225-43A1-8826-883ACE17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5627"/>
    <w:pPr>
      <w:tabs>
        <w:tab w:val="center" w:pos="4536"/>
        <w:tab w:val="right" w:pos="9072"/>
      </w:tabs>
    </w:pPr>
  </w:style>
  <w:style w:type="character" w:customStyle="1" w:styleId="KopfzeileZchn">
    <w:name w:val="Kopfzeile Zchn"/>
    <w:basedOn w:val="Absatz-Standardschriftart"/>
    <w:link w:val="Kopfzeile"/>
    <w:uiPriority w:val="99"/>
    <w:rsid w:val="00AA5627"/>
  </w:style>
  <w:style w:type="paragraph" w:styleId="Fuzeile">
    <w:name w:val="footer"/>
    <w:basedOn w:val="Standard"/>
    <w:link w:val="FuzeileZchn"/>
    <w:uiPriority w:val="99"/>
    <w:unhideWhenUsed/>
    <w:rsid w:val="00AA5627"/>
    <w:pPr>
      <w:tabs>
        <w:tab w:val="center" w:pos="4536"/>
        <w:tab w:val="right" w:pos="9072"/>
      </w:tabs>
    </w:pPr>
  </w:style>
  <w:style w:type="character" w:customStyle="1" w:styleId="FuzeileZchn">
    <w:name w:val="Fußzeile Zchn"/>
    <w:basedOn w:val="Absatz-Standardschriftart"/>
    <w:link w:val="Fuzeile"/>
    <w:uiPriority w:val="99"/>
    <w:rsid w:val="00AA5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8670F868EAF349811733E1331B69A8" ma:contentTypeVersion="16" ma:contentTypeDescription="Ein neues Dokument erstellen." ma:contentTypeScope="" ma:versionID="b99020ff600c3e0e195aa03e5a48891a">
  <xsd:schema xmlns:xsd="http://www.w3.org/2001/XMLSchema" xmlns:xs="http://www.w3.org/2001/XMLSchema" xmlns:p="http://schemas.microsoft.com/office/2006/metadata/properties" xmlns:ns2="ad3a06ce-21c8-4cc3-96f3-027432243146" xmlns:ns3="eedad064-3359-4b5f-b6f6-93f995e6ce3b" targetNamespace="http://schemas.microsoft.com/office/2006/metadata/properties" ma:root="true" ma:fieldsID="405ca64ee05848bbe2ec514a4c6f0678" ns2:_="" ns3:_="">
    <xsd:import namespace="ad3a06ce-21c8-4cc3-96f3-027432243146"/>
    <xsd:import namespace="eedad064-3359-4b5f-b6f6-93f995e6ce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a06ce-21c8-4cc3-96f3-027432243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f30ad21e-1975-4a78-aaec-8250a90752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dad064-3359-4b5f-b6f6-93f995e6ce3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b756b7-2f60-4c20-a11a-14be471ab771}" ma:internalName="TaxCatchAll" ma:showField="CatchAllData" ma:web="eedad064-3359-4b5f-b6f6-93f995e6ce3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097E6-7441-4628-8CBA-57E250D3E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a06ce-21c8-4cc3-96f3-027432243146"/>
    <ds:schemaRef ds:uri="eedad064-3359-4b5f-b6f6-93f995e6c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F05A3-0DE7-4484-A335-955D782FF3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5504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3</cp:revision>
  <cp:lastPrinted>2023-03-19T18:24:00Z</cp:lastPrinted>
  <dcterms:created xsi:type="dcterms:W3CDTF">2023-03-27T10:33:00Z</dcterms:created>
  <dcterms:modified xsi:type="dcterms:W3CDTF">2023-03-27T10:34:00Z</dcterms:modified>
</cp:coreProperties>
</file>