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A244" w14:textId="77777777" w:rsidR="00986B8F" w:rsidRPr="00986B8F" w:rsidRDefault="00986B8F">
      <w:pPr>
        <w:rPr>
          <w:bCs/>
          <w:sz w:val="20"/>
          <w:szCs w:val="20"/>
        </w:rPr>
      </w:pPr>
      <w:r w:rsidRPr="00986B8F">
        <w:rPr>
          <w:bCs/>
          <w:sz w:val="20"/>
          <w:szCs w:val="20"/>
        </w:rPr>
        <w:t>PR no. 10028-0003-03/2023</w:t>
      </w:r>
    </w:p>
    <w:p w14:paraId="09342B51" w14:textId="77777777" w:rsidR="00986B8F" w:rsidRDefault="00986B8F">
      <w:pPr>
        <w:rPr>
          <w:b/>
          <w:sz w:val="28"/>
        </w:rPr>
      </w:pPr>
    </w:p>
    <w:p w14:paraId="405A6CCA" w14:textId="42075B29" w:rsidR="00986B8F" w:rsidRPr="00986B8F" w:rsidRDefault="008A115C">
      <w:pPr>
        <w:rPr>
          <w:b/>
          <w:sz w:val="28"/>
        </w:rPr>
      </w:pPr>
      <w:r>
        <w:rPr>
          <w:b/>
          <w:sz w:val="28"/>
        </w:rPr>
        <w:t>Hawa réduit sa structure organisationnelle</w:t>
      </w:r>
    </w:p>
    <w:p w14:paraId="3E5199B6" w14:textId="680C66C2" w:rsidR="008A115C" w:rsidRDefault="008A115C">
      <w:pPr>
        <w:rPr>
          <w:b/>
        </w:rPr>
      </w:pPr>
      <w:r>
        <w:rPr>
          <w:b/>
        </w:rPr>
        <w:t>Jean-Louis Keraudren désormais Head of Marketing &amp; Sales</w:t>
      </w:r>
    </w:p>
    <w:p w14:paraId="51B62C8B" w14:textId="54D7B9C5" w:rsidR="008A115C" w:rsidRPr="00B90180" w:rsidRDefault="008A115C"/>
    <w:p w14:paraId="72FE9C45" w14:textId="64CB15B3" w:rsidR="008A115C" w:rsidRPr="007F10BB" w:rsidRDefault="00B90180" w:rsidP="00986B8F">
      <w:pPr>
        <w:spacing w:line="274" w:lineRule="auto"/>
        <w:rPr>
          <w:b/>
          <w:bCs/>
        </w:rPr>
      </w:pPr>
      <w:r>
        <w:rPr>
          <w:b/>
        </w:rPr>
        <w:t xml:space="preserve">Chez le fabricant suisse de ferrures coulissantes Hawa </w:t>
      </w:r>
      <w:proofErr w:type="spellStart"/>
      <w:r>
        <w:rPr>
          <w:b/>
        </w:rPr>
        <w:t>Sliding</w:t>
      </w:r>
      <w:proofErr w:type="spellEnd"/>
      <w:r>
        <w:rPr>
          <w:b/>
        </w:rPr>
        <w:t xml:space="preserve"> Solutions AG, Jean-Louis Keraudren a accepté le 1</w:t>
      </w:r>
      <w:r>
        <w:rPr>
          <w:b/>
          <w:vertAlign w:val="superscript"/>
        </w:rPr>
        <w:t>er</w:t>
      </w:r>
      <w:r>
        <w:rPr>
          <w:b/>
        </w:rPr>
        <w:t xml:space="preserve"> janvier 2023 le poste de direction tout juste créé de Head of Marketing &amp; Sales. Il rend directement des comptes au CEO </w:t>
      </w:r>
      <w:proofErr w:type="spellStart"/>
      <w:r>
        <w:rPr>
          <w:b/>
        </w:rPr>
        <w:t>Ezequiel</w:t>
      </w:r>
      <w:proofErr w:type="spellEnd"/>
      <w:r>
        <w:rPr>
          <w:b/>
        </w:rPr>
        <w:t xml:space="preserve"> Di Claudio. Monsieur Keraudren arrive de Hilti AG, où il a dirigé différents départements de marketing et de distribution depuis le siège du groupe au Liechtenstein et depuis d’autres sites européens. Cet ingénieur en génie mécanique et diplômé en gestion d’entreprise a débuté chez Hawa en septembre 2022 en tant que membre de la direction responsable de la distribution.</w:t>
      </w:r>
    </w:p>
    <w:p w14:paraId="0629C891" w14:textId="0C001E3F" w:rsidR="00064111" w:rsidRDefault="00064111" w:rsidP="00986B8F">
      <w:pPr>
        <w:spacing w:line="274" w:lineRule="auto"/>
      </w:pPr>
    </w:p>
    <w:p w14:paraId="6E611FA0" w14:textId="5E0C70EE" w:rsidR="007F10BB" w:rsidRDefault="003C46E2" w:rsidP="00986B8F">
      <w:pPr>
        <w:spacing w:line="274" w:lineRule="auto"/>
      </w:pPr>
      <w:r>
        <w:t xml:space="preserve">« Je suis heureux de poursuivre, avec mes collègues, le développement de l’entreprise familiale Hawa dans le nouveau département Marketing &amp; Sales et de contribuer à la préservation des valeurs chères à l’entreprise », déclare Monsieur Keraudren. Dans sa fonction chez Hawa, il mettra à profit plus de 20 ans d’expérience dans la vente et le marketing, qu’il a pu acquérir à l’international dans différentes fonctions dans l’industrie du bâtiment et l’artisanat. </w:t>
      </w:r>
    </w:p>
    <w:p w14:paraId="7466AA39" w14:textId="77777777" w:rsidR="007F10BB" w:rsidRDefault="007F10BB" w:rsidP="00986B8F">
      <w:pPr>
        <w:spacing w:line="274" w:lineRule="auto"/>
      </w:pPr>
    </w:p>
    <w:p w14:paraId="27691D53" w14:textId="13DEE80F" w:rsidR="007F10BB" w:rsidRPr="00D9633D" w:rsidRDefault="00D9633D" w:rsidP="00986B8F">
      <w:pPr>
        <w:spacing w:line="274" w:lineRule="auto"/>
        <w:rPr>
          <w:b/>
          <w:bCs/>
        </w:rPr>
      </w:pPr>
      <w:r>
        <w:rPr>
          <w:b/>
        </w:rPr>
        <w:t>Prête à relever les défis croissants du marché</w:t>
      </w:r>
    </w:p>
    <w:p w14:paraId="69794137" w14:textId="77777777" w:rsidR="00D9633D" w:rsidRDefault="00D9633D" w:rsidP="00986B8F">
      <w:pPr>
        <w:spacing w:line="274" w:lineRule="auto"/>
      </w:pPr>
    </w:p>
    <w:p w14:paraId="6E57F4B8" w14:textId="5CC90AFB" w:rsidR="007F10BB" w:rsidRDefault="00AB5377" w:rsidP="00986B8F">
      <w:pPr>
        <w:spacing w:line="274" w:lineRule="auto"/>
      </w:pPr>
      <w:r>
        <w:t xml:space="preserve">Grâce à une structure organisationnelle axée sur cinq départements seulement et à l’adoption d’un modèle de CEO unique, Hawa entend par ailleurs, depuis le début de l’année 2023, prendre rapidement des décisions avant-gardistes. </w:t>
      </w:r>
      <w:proofErr w:type="spellStart"/>
      <w:r>
        <w:t>Ezequiel</w:t>
      </w:r>
      <w:proofErr w:type="spellEnd"/>
      <w:r>
        <w:t xml:space="preserve"> Di Claudio, Co-CEO depuis 2021, est désormais responsable de l’ensemble de la société Hawa </w:t>
      </w:r>
      <w:proofErr w:type="spellStart"/>
      <w:r>
        <w:t>Sliding</w:t>
      </w:r>
      <w:proofErr w:type="spellEnd"/>
      <w:r>
        <w:t xml:space="preserve"> Solutions AG. Le Co-CEO Peter Möller prendra sa retraite fin avril 2023. Au cours de ces dix dernières années, il avait largement contribué à la </w:t>
      </w:r>
      <w:proofErr w:type="gramStart"/>
      <w:r>
        <w:t>croissance</w:t>
      </w:r>
      <w:proofErr w:type="gramEnd"/>
      <w:r>
        <w:t xml:space="preserve"> de l’entreprise en accompagnant notamment la fusion avec EKU AG. </w:t>
      </w:r>
    </w:p>
    <w:p w14:paraId="7168DC06" w14:textId="47DA902C" w:rsidR="008A115C" w:rsidRPr="00B90180" w:rsidRDefault="004E1163" w:rsidP="00986B8F">
      <w:r>
        <w:lastRenderedPageBreak/>
        <w:t>Légende : Ayant accepté le 1</w:t>
      </w:r>
      <w:r>
        <w:rPr>
          <w:vertAlign w:val="superscript"/>
        </w:rPr>
        <w:t>er</w:t>
      </w:r>
      <w:r>
        <w:t xml:space="preserve"> janvier 2023 le nouveau poste de direction de Head of Marketing &amp; Sales chez Hawa </w:t>
      </w:r>
      <w:proofErr w:type="spellStart"/>
      <w:r>
        <w:t>Sliding</w:t>
      </w:r>
      <w:proofErr w:type="spellEnd"/>
      <w:r>
        <w:t xml:space="preserve"> Solutions AG : Jean-Louis Keraudren. Photo : Hawa </w:t>
      </w:r>
      <w:proofErr w:type="spellStart"/>
      <w:r>
        <w:t>Sliding</w:t>
      </w:r>
      <w:proofErr w:type="spellEnd"/>
      <w:r>
        <w:t xml:space="preserve"> Solutions AG</w:t>
      </w:r>
    </w:p>
    <w:sectPr w:rsidR="008A115C" w:rsidRPr="00B90180" w:rsidSect="00131BF8">
      <w:headerReference w:type="default" r:id="rId8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ED79" w14:textId="77777777" w:rsidR="000810B4" w:rsidRDefault="000810B4" w:rsidP="00986B8F">
      <w:r>
        <w:separator/>
      </w:r>
    </w:p>
  </w:endnote>
  <w:endnote w:type="continuationSeparator" w:id="0">
    <w:p w14:paraId="33B3EC1F" w14:textId="77777777" w:rsidR="000810B4" w:rsidRDefault="000810B4" w:rsidP="009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79BD" w14:textId="77777777" w:rsidR="000810B4" w:rsidRDefault="000810B4" w:rsidP="00986B8F">
      <w:r>
        <w:separator/>
      </w:r>
    </w:p>
  </w:footnote>
  <w:footnote w:type="continuationSeparator" w:id="0">
    <w:p w14:paraId="5BEB141F" w14:textId="77777777" w:rsidR="000810B4" w:rsidRDefault="000810B4" w:rsidP="0098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A4AC" w14:textId="42D36DA5" w:rsidR="00986B8F" w:rsidRPr="00986B8F" w:rsidRDefault="00986B8F" w:rsidP="00986B8F">
    <w:pPr>
      <w:pStyle w:val="Kopfzeile"/>
      <w:jc w:val="right"/>
      <w:rPr>
        <w:sz w:val="20"/>
        <w:szCs w:val="20"/>
      </w:rPr>
    </w:pPr>
    <w:r w:rsidRPr="00986B8F">
      <w:rPr>
        <w:sz w:val="20"/>
        <w:szCs w:val="20"/>
      </w:rPr>
      <w:t>PR no. 10028-0003-03/2023</w:t>
    </w:r>
  </w:p>
  <w:p w14:paraId="5493445B" w14:textId="77777777" w:rsidR="00986B8F" w:rsidRPr="00986B8F" w:rsidRDefault="00986B8F" w:rsidP="00986B8F">
    <w:pPr>
      <w:pStyle w:val="Kopfzeile"/>
      <w:jc w:val="right"/>
      <w:rPr>
        <w:sz w:val="20"/>
        <w:szCs w:val="20"/>
      </w:rPr>
    </w:pPr>
    <w:r w:rsidRPr="00986B8F">
      <w:rPr>
        <w:sz w:val="20"/>
        <w:szCs w:val="20"/>
      </w:rPr>
      <w:t>Hawa réduit sa structure organisationnelle</w:t>
    </w:r>
  </w:p>
  <w:p w14:paraId="45608172" w14:textId="4F24D0E3" w:rsidR="00986B8F" w:rsidRPr="00986B8F" w:rsidRDefault="00986B8F" w:rsidP="00986B8F">
    <w:pPr>
      <w:pStyle w:val="Kopfzeile"/>
      <w:jc w:val="right"/>
      <w:rPr>
        <w:sz w:val="20"/>
        <w:szCs w:val="20"/>
      </w:rPr>
    </w:pPr>
    <w:r w:rsidRPr="00986B8F">
      <w:rPr>
        <w:sz w:val="20"/>
        <w:szCs w:val="20"/>
      </w:rPr>
      <w:t>Jean-Louis Keraudren désormais Head of Marketing &amp; Sales</w:t>
    </w:r>
    <w:r>
      <w:rPr>
        <w:sz w:val="20"/>
        <w:szCs w:val="20"/>
      </w:rPr>
      <w:t xml:space="preserve"> – page </w:t>
    </w:r>
    <w:r w:rsidRPr="00986B8F">
      <w:rPr>
        <w:sz w:val="20"/>
        <w:szCs w:val="20"/>
      </w:rPr>
      <w:fldChar w:fldCharType="begin"/>
    </w:r>
    <w:r w:rsidRPr="00986B8F">
      <w:rPr>
        <w:sz w:val="20"/>
        <w:szCs w:val="20"/>
      </w:rPr>
      <w:instrText>PAGE   \* MERGEFORMAT</w:instrText>
    </w:r>
    <w:r w:rsidRPr="00986B8F">
      <w:rPr>
        <w:sz w:val="20"/>
        <w:szCs w:val="20"/>
      </w:rPr>
      <w:fldChar w:fldCharType="separate"/>
    </w:r>
    <w:r w:rsidRPr="00986B8F">
      <w:rPr>
        <w:sz w:val="20"/>
        <w:szCs w:val="20"/>
        <w:lang w:val="en-GB"/>
      </w:rPr>
      <w:t>1</w:t>
    </w:r>
    <w:r w:rsidRPr="00986B8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5C"/>
    <w:rsid w:val="00064111"/>
    <w:rsid w:val="000649D2"/>
    <w:rsid w:val="00080D31"/>
    <w:rsid w:val="000810B4"/>
    <w:rsid w:val="000B6939"/>
    <w:rsid w:val="00131BF8"/>
    <w:rsid w:val="00222F99"/>
    <w:rsid w:val="00235B07"/>
    <w:rsid w:val="002E13E8"/>
    <w:rsid w:val="003C46E2"/>
    <w:rsid w:val="004E1163"/>
    <w:rsid w:val="00515161"/>
    <w:rsid w:val="00541FC2"/>
    <w:rsid w:val="00561473"/>
    <w:rsid w:val="006270A8"/>
    <w:rsid w:val="00662495"/>
    <w:rsid w:val="00685288"/>
    <w:rsid w:val="006A1B42"/>
    <w:rsid w:val="006C606C"/>
    <w:rsid w:val="007B2628"/>
    <w:rsid w:val="007F10BB"/>
    <w:rsid w:val="00803158"/>
    <w:rsid w:val="008646C2"/>
    <w:rsid w:val="008A115C"/>
    <w:rsid w:val="008E2EFF"/>
    <w:rsid w:val="00986B8F"/>
    <w:rsid w:val="00A10515"/>
    <w:rsid w:val="00A31A58"/>
    <w:rsid w:val="00AB5377"/>
    <w:rsid w:val="00B45402"/>
    <w:rsid w:val="00B90180"/>
    <w:rsid w:val="00BE0255"/>
    <w:rsid w:val="00BE2262"/>
    <w:rsid w:val="00C03822"/>
    <w:rsid w:val="00C838B2"/>
    <w:rsid w:val="00CE6D4F"/>
    <w:rsid w:val="00D15968"/>
    <w:rsid w:val="00D86595"/>
    <w:rsid w:val="00D9633D"/>
    <w:rsid w:val="00DD0F27"/>
    <w:rsid w:val="00EB73C9"/>
    <w:rsid w:val="00EF5C3F"/>
    <w:rsid w:val="00F0000F"/>
    <w:rsid w:val="00F43B6F"/>
    <w:rsid w:val="00FA0ABF"/>
    <w:rsid w:val="00F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D6FA"/>
  <w15:chartTrackingRefBased/>
  <w15:docId w15:val="{ABB84BFF-88AD-420B-8CA9-2A286B2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8F"/>
  </w:style>
  <w:style w:type="paragraph" w:styleId="Fuzeile">
    <w:name w:val="footer"/>
    <w:basedOn w:val="Standard"/>
    <w:link w:val="FuzeileZchn"/>
    <w:uiPriority w:val="99"/>
    <w:unhideWhenUsed/>
    <w:rsid w:val="0098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670F868EAF349811733E1331B69A8" ma:contentTypeVersion="16" ma:contentTypeDescription="Ein neues Dokument erstellen." ma:contentTypeScope="" ma:versionID="b99020ff600c3e0e195aa03e5a48891a">
  <xsd:schema xmlns:xsd="http://www.w3.org/2001/XMLSchema" xmlns:xs="http://www.w3.org/2001/XMLSchema" xmlns:p="http://schemas.microsoft.com/office/2006/metadata/properties" xmlns:ns2="ad3a06ce-21c8-4cc3-96f3-027432243146" xmlns:ns3="eedad064-3359-4b5f-b6f6-93f995e6ce3b" targetNamespace="http://schemas.microsoft.com/office/2006/metadata/properties" ma:root="true" ma:fieldsID="405ca64ee05848bbe2ec514a4c6f0678" ns2:_="" ns3:_="">
    <xsd:import namespace="ad3a06ce-21c8-4cc3-96f3-027432243146"/>
    <xsd:import namespace="eedad064-3359-4b5f-b6f6-93f995e6c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06ce-21c8-4cc3-96f3-027432243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0ad21e-1975-4a78-aaec-8250a9075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64-3359-4b5f-b6f6-93f995e6ce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b756b7-2f60-4c20-a11a-14be471ab771}" ma:internalName="TaxCatchAll" ma:showField="CatchAllData" ma:web="eedad064-3359-4b5f-b6f6-93f995e6c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843E5-9B14-40A7-995D-C91F4956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a06ce-21c8-4cc3-96f3-027432243146"/>
    <ds:schemaRef ds:uri="eedad064-3359-4b5f-b6f6-93f995e6c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45F34-12F7-477A-B345-2C6D4B3D7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2023-03-13T17:53:00Z</dcterms:created>
  <dcterms:modified xsi:type="dcterms:W3CDTF">2023-03-13T17:53:00Z</dcterms:modified>
</cp:coreProperties>
</file>