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AF8F" w14:textId="77777777" w:rsidR="008F6CC1" w:rsidRPr="008F6CC1" w:rsidRDefault="008F6CC1">
      <w:pPr>
        <w:rPr>
          <w:bCs/>
          <w:sz w:val="20"/>
          <w:szCs w:val="20"/>
        </w:rPr>
      </w:pPr>
      <w:bookmarkStart w:id="0" w:name="_Hlk144891712"/>
      <w:r w:rsidRPr="008F6CC1">
        <w:rPr>
          <w:bCs/>
          <w:sz w:val="20"/>
          <w:szCs w:val="20"/>
        </w:rPr>
        <w:t>PR no. 10028-0013-09/2023</w:t>
      </w:r>
    </w:p>
    <w:p w14:paraId="7323C237" w14:textId="77777777" w:rsidR="008F6CC1" w:rsidRDefault="008F6CC1">
      <w:pPr>
        <w:rPr>
          <w:b/>
          <w:sz w:val="28"/>
        </w:rPr>
      </w:pPr>
    </w:p>
    <w:p w14:paraId="1DDDAD10" w14:textId="6114B9AB" w:rsidR="007B0B42" w:rsidRPr="00FA7EFA" w:rsidRDefault="007B0B42" w:rsidP="008F6CC1">
      <w:pPr>
        <w:ind w:right="-144"/>
        <w:rPr>
          <w:b/>
          <w:bCs/>
          <w:sz w:val="28"/>
          <w:szCs w:val="28"/>
        </w:rPr>
      </w:pPr>
      <w:r w:rsidRPr="00FA7EFA">
        <w:rPr>
          <w:b/>
          <w:sz w:val="28"/>
        </w:rPr>
        <w:t>Hawa force le dialogue avec les architectes</w:t>
      </w:r>
      <w:r w:rsidR="00CC2FE3" w:rsidRPr="00FA7EFA">
        <w:rPr>
          <w:b/>
          <w:sz w:val="28"/>
        </w:rPr>
        <w:t xml:space="preserve"> et les </w:t>
      </w:r>
      <w:r w:rsidR="00DE72C2" w:rsidRPr="00FA7EFA">
        <w:rPr>
          <w:b/>
          <w:sz w:val="28"/>
        </w:rPr>
        <w:t>concepteurs</w:t>
      </w:r>
    </w:p>
    <w:p w14:paraId="5C450219" w14:textId="77777777" w:rsidR="007B0B42" w:rsidRPr="00FA7EFA" w:rsidRDefault="007B0B42">
      <w:pPr>
        <w:rPr>
          <w:b/>
          <w:bCs/>
        </w:rPr>
      </w:pPr>
      <w:r w:rsidRPr="00FA7EFA">
        <w:rPr>
          <w:b/>
        </w:rPr>
        <w:t xml:space="preserve">Participer à </w:t>
      </w:r>
      <w:proofErr w:type="spellStart"/>
      <w:r w:rsidRPr="00FA7EFA">
        <w:rPr>
          <w:b/>
        </w:rPr>
        <w:t>Architect@Work</w:t>
      </w:r>
      <w:proofErr w:type="spellEnd"/>
      <w:r w:rsidRPr="00FA7EFA">
        <w:rPr>
          <w:b/>
        </w:rPr>
        <w:t xml:space="preserve"> avec une ferrure pour portes coulissantes à fermeture hermétique</w:t>
      </w:r>
    </w:p>
    <w:bookmarkEnd w:id="0"/>
    <w:p w14:paraId="5E6E5744" w14:textId="77777777" w:rsidR="007B0B42" w:rsidRPr="00FA7EFA" w:rsidRDefault="007B0B42">
      <w:pPr>
        <w:rPr>
          <w:b/>
          <w:bCs/>
        </w:rPr>
      </w:pPr>
    </w:p>
    <w:p w14:paraId="4A16B1E8" w14:textId="470946A5" w:rsidR="007B2628" w:rsidRPr="00FA7EFA" w:rsidRDefault="0007299B" w:rsidP="008F6CC1">
      <w:pPr>
        <w:spacing w:line="274" w:lineRule="auto"/>
        <w:rPr>
          <w:b/>
          <w:bCs/>
        </w:rPr>
      </w:pPr>
      <w:r w:rsidRPr="00FA7EFA">
        <w:rPr>
          <w:b/>
        </w:rPr>
        <w:t xml:space="preserve">Grâce à son concept efficace qui encourage l’échange intensif de connaissances et d’idées innovantes entre exposants et visiteurs, </w:t>
      </w:r>
      <w:proofErr w:type="spellStart"/>
      <w:r w:rsidRPr="00FA7EFA">
        <w:rPr>
          <w:b/>
        </w:rPr>
        <w:t>architect@work</w:t>
      </w:r>
      <w:proofErr w:type="spellEnd"/>
      <w:r w:rsidRPr="00FA7EFA">
        <w:rPr>
          <w:b/>
        </w:rPr>
        <w:t xml:space="preserve"> s’est solidement établi dans toute l'Europe. Seuls </w:t>
      </w:r>
      <w:r w:rsidR="00FA7EFA" w:rsidRPr="00FA7EFA">
        <w:rPr>
          <w:b/>
        </w:rPr>
        <w:t>c</w:t>
      </w:r>
      <w:r w:rsidRPr="00FA7EFA">
        <w:rPr>
          <w:b/>
        </w:rPr>
        <w:t>es architectes</w:t>
      </w:r>
      <w:r w:rsidR="00FA7EFA" w:rsidRPr="00FA7EFA">
        <w:rPr>
          <w:b/>
        </w:rPr>
        <w:t>, architectes d'intérieur</w:t>
      </w:r>
      <w:r w:rsidR="00DE72C2" w:rsidRPr="00FA7EFA">
        <w:rPr>
          <w:b/>
        </w:rPr>
        <w:t xml:space="preserve"> et concepteurs</w:t>
      </w:r>
      <w:r w:rsidRPr="00FA7EFA">
        <w:rPr>
          <w:b/>
        </w:rPr>
        <w:t xml:space="preserve"> qui prévoient de véritables innovations s’y retrouvent. Hawa </w:t>
      </w:r>
      <w:proofErr w:type="spellStart"/>
      <w:r w:rsidRPr="00FA7EFA">
        <w:rPr>
          <w:b/>
        </w:rPr>
        <w:t>Sliding</w:t>
      </w:r>
      <w:proofErr w:type="spellEnd"/>
      <w:r w:rsidRPr="00FA7EFA">
        <w:rPr>
          <w:b/>
        </w:rPr>
        <w:t xml:space="preserve"> Solutions AG a répondu à cette exigence avec une ferrure coulissante efficace sur le plan acoustique et a obtenu pour 2023 une des places convoitées pour exposer à Hambourg, Milan et Düsseldorf.</w:t>
      </w:r>
    </w:p>
    <w:p w14:paraId="63B3E1D4" w14:textId="77777777" w:rsidR="0061452C" w:rsidRDefault="0061452C" w:rsidP="008F6CC1">
      <w:pPr>
        <w:spacing w:line="274" w:lineRule="auto"/>
      </w:pPr>
    </w:p>
    <w:p w14:paraId="06EB65F9" w14:textId="77777777" w:rsidR="00292534" w:rsidRDefault="006211C5" w:rsidP="008F6CC1">
      <w:pPr>
        <w:spacing w:line="274" w:lineRule="auto"/>
      </w:pPr>
      <w:r>
        <w:t xml:space="preserve">« Hawa Porta </w:t>
      </w:r>
      <w:proofErr w:type="spellStart"/>
      <w:r>
        <w:t>Acoustics</w:t>
      </w:r>
      <w:proofErr w:type="spellEnd"/>
      <w:r>
        <w:t xml:space="preserve"> » est au centre de cette présentation détaillée. L’entreprise suisse a ainsi mis au point un système de ferrures pour portes coulissantes avec un joint optimisé sur tout le pourtour, qui réduit nettement le bruit de fond d’une pièce à l’autre une fois la porte fermée, et ce jusqu’à 39 décibels. La fermeture étanche offrant des valeurs d’isolation acoustique élevées ne protège pas seulement du bruit. Elle protège également des odeurs indésirables, de la lumière et des courants d’air. </w:t>
      </w:r>
    </w:p>
    <w:p w14:paraId="0FB3C0C6" w14:textId="77777777" w:rsidR="00292534" w:rsidRDefault="00292534" w:rsidP="008F6CC1">
      <w:pPr>
        <w:spacing w:line="274" w:lineRule="auto"/>
      </w:pPr>
    </w:p>
    <w:p w14:paraId="7DF7320F" w14:textId="1AD0364E" w:rsidR="00DD18C6" w:rsidRDefault="00292534" w:rsidP="008F6CC1">
      <w:pPr>
        <w:spacing w:line="274" w:lineRule="auto"/>
      </w:pPr>
      <w:r>
        <w:t>Grâce à ses qualités de roulement et à la dérivation des forces du joint horizontal,</w:t>
      </w:r>
      <w:r w:rsidR="00FA7EFA">
        <w:t xml:space="preserve"> </w:t>
      </w:r>
      <w:r>
        <w:t xml:space="preserve">« Hawa Porta </w:t>
      </w:r>
      <w:proofErr w:type="spellStart"/>
      <w:r>
        <w:t>Acoustics</w:t>
      </w:r>
      <w:proofErr w:type="spellEnd"/>
      <w:r w:rsidR="00FA7EFA">
        <w:t xml:space="preserve"> </w:t>
      </w:r>
      <w:r w:rsidR="00FA7EFA" w:rsidRPr="00FA7EFA">
        <w:t>»</w:t>
      </w:r>
      <w:r>
        <w:t xml:space="preserve"> déplace facilement et en silence des portes pesant jusqu’à 100 kilos. « Hawa </w:t>
      </w:r>
      <w:proofErr w:type="spellStart"/>
      <w:r>
        <w:t>SoftStop</w:t>
      </w:r>
      <w:proofErr w:type="spellEnd"/>
      <w:r>
        <w:t xml:space="preserve"> » freine et amortit l’action de fermeture. Le système peut être réalisé comme solution coulissant devant le mur et à galandage et également dans des portes coulissantes à hauteur de pièce. Le design puriste est obtenu grâce à une technique invisible. La ferrure « Hawa Porta HMT Pocket </w:t>
      </w:r>
      <w:proofErr w:type="spellStart"/>
      <w:r>
        <w:t>Acoustics</w:t>
      </w:r>
      <w:proofErr w:type="spellEnd"/>
      <w:r>
        <w:t xml:space="preserve"> » se distingue par un plus de confort d’utilisation : grâce à la version Push-to-open avec amortisseur, elle escamote les portes de leur caisson à galandage d’un simple effleurement. </w:t>
      </w:r>
    </w:p>
    <w:p w14:paraId="0F486A41" w14:textId="77777777" w:rsidR="00AB4844" w:rsidRDefault="00AB4844" w:rsidP="008F6CC1">
      <w:pPr>
        <w:spacing w:line="274" w:lineRule="auto"/>
      </w:pPr>
    </w:p>
    <w:p w14:paraId="6820FC61" w14:textId="77777777" w:rsidR="00DD18C6" w:rsidRPr="00DD18C6" w:rsidRDefault="00DD18C6" w:rsidP="008F6CC1">
      <w:pPr>
        <w:spacing w:line="274" w:lineRule="auto"/>
        <w:rPr>
          <w:b/>
          <w:bCs/>
        </w:rPr>
      </w:pPr>
      <w:r>
        <w:rPr>
          <w:b/>
        </w:rPr>
        <w:lastRenderedPageBreak/>
        <w:t>Zones de calme confortables en un tournemain</w:t>
      </w:r>
    </w:p>
    <w:p w14:paraId="547EFAFD" w14:textId="77777777" w:rsidR="006211C5" w:rsidRDefault="006211C5" w:rsidP="008F6CC1">
      <w:pPr>
        <w:spacing w:line="274" w:lineRule="auto"/>
      </w:pPr>
    </w:p>
    <w:p w14:paraId="266FAF60" w14:textId="109A02F4" w:rsidR="0007299B" w:rsidRDefault="0054007B" w:rsidP="008F6CC1">
      <w:pPr>
        <w:spacing w:line="274" w:lineRule="auto"/>
      </w:pPr>
      <w:r>
        <w:t xml:space="preserve">Toute fermeture hermétique, jusqu’à présent considérée comme réservée aux portes pivotantes, prédestine le système de ferrures coulissantes à une variété d’applications pour lesquelles l’économie d’espace joue également un rôle. Au salon </w:t>
      </w:r>
      <w:proofErr w:type="spellStart"/>
      <w:r>
        <w:t>architect@work</w:t>
      </w:r>
      <w:proofErr w:type="spellEnd"/>
      <w:r>
        <w:t xml:space="preserve">, qui se tient du 13 au 14 septembre à Hambourg (stand 97), du 8 au 9 novembre à Milan (stand 41) et du 6 au 7 décembre à Düsseldorf (stand 12), l’équipe de Hawa souhaite engager un dialogue étroit avec les </w:t>
      </w:r>
      <w:r w:rsidR="00FA7EFA">
        <w:t>visiteurs</w:t>
      </w:r>
      <w:r>
        <w:t xml:space="preserve"> afin de discuter des idées d’application, des exigences acoustiques et de l’utilisation efficace de l’espace. Les personnes intéressées ont la possibilité de télécharger un code à l’adresse </w:t>
      </w:r>
      <w:hyperlink r:id="rId8" w:history="1">
        <w:r w:rsidR="00831AEF" w:rsidRPr="00A444D0">
          <w:rPr>
            <w:rStyle w:val="Hyperlink"/>
          </w:rPr>
          <w:t>https://www.hawa.com/fr/participer-a-architect-work-avec-une-ferrure-pour-portes-coulissantes-a-fermeture-hermetique</w:t>
        </w:r>
      </w:hyperlink>
      <w:r w:rsidR="00831AEF">
        <w:t xml:space="preserve"> </w:t>
      </w:r>
      <w:r>
        <w:t>qui leur permet d’entrer gratuitement.</w:t>
      </w:r>
    </w:p>
    <w:p w14:paraId="50DD5CD2" w14:textId="77777777" w:rsidR="001205F0" w:rsidRDefault="001205F0" w:rsidP="008F6CC1">
      <w:pPr>
        <w:spacing w:line="274" w:lineRule="auto"/>
      </w:pPr>
    </w:p>
    <w:p w14:paraId="1C6CF109" w14:textId="77777777" w:rsidR="001205F0" w:rsidRDefault="001205F0" w:rsidP="008F6CC1">
      <w:pPr>
        <w:spacing w:line="274" w:lineRule="auto"/>
      </w:pPr>
    </w:p>
    <w:p w14:paraId="1425DEB1" w14:textId="3F041AD7" w:rsidR="001205F0" w:rsidRDefault="001205F0">
      <w:r>
        <w:t xml:space="preserve">Légende : La ferrure « Hawa Porta 100 HMT </w:t>
      </w:r>
      <w:proofErr w:type="spellStart"/>
      <w:r>
        <w:t>Acoustics</w:t>
      </w:r>
      <w:proofErr w:type="spellEnd"/>
      <w:r>
        <w:t xml:space="preserve"> » combine les avantages d’un coulissement fluide et d’une utilisation efficace de l’espace avec une fermeture hermétique qui protège du bruit, des odeurs, de la lumière et des courants d’air. Cette solution permet de créer en un tournemain des zones de calme confortables, même dans des concepts architecturaux ouverts. Photo : Hawa </w:t>
      </w:r>
      <w:proofErr w:type="spellStart"/>
      <w:r>
        <w:t>Sliding</w:t>
      </w:r>
      <w:proofErr w:type="spellEnd"/>
      <w:r>
        <w:t xml:space="preserve"> Solutions AG</w:t>
      </w:r>
    </w:p>
    <w:sectPr w:rsidR="001205F0" w:rsidSect="00DD0F27">
      <w:headerReference w:type="default" r:id="rId9"/>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3327" w14:textId="77777777" w:rsidR="004015AE" w:rsidRDefault="004015AE" w:rsidP="008F6CC1">
      <w:r>
        <w:separator/>
      </w:r>
    </w:p>
  </w:endnote>
  <w:endnote w:type="continuationSeparator" w:id="0">
    <w:p w14:paraId="6CB15F5A" w14:textId="77777777" w:rsidR="004015AE" w:rsidRDefault="004015AE" w:rsidP="008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B12E" w14:textId="77777777" w:rsidR="004015AE" w:rsidRDefault="004015AE" w:rsidP="008F6CC1">
      <w:r>
        <w:separator/>
      </w:r>
    </w:p>
  </w:footnote>
  <w:footnote w:type="continuationSeparator" w:id="0">
    <w:p w14:paraId="24BF58BD" w14:textId="77777777" w:rsidR="004015AE" w:rsidRDefault="004015AE" w:rsidP="008F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81E6" w14:textId="2FE0789B" w:rsidR="008F6CC1" w:rsidRPr="008F6CC1" w:rsidRDefault="008F6CC1" w:rsidP="008F6CC1">
    <w:pPr>
      <w:pStyle w:val="Kopfzeile"/>
      <w:jc w:val="right"/>
      <w:rPr>
        <w:sz w:val="20"/>
        <w:szCs w:val="20"/>
      </w:rPr>
    </w:pPr>
    <w:r w:rsidRPr="008F6CC1">
      <w:rPr>
        <w:sz w:val="20"/>
        <w:szCs w:val="20"/>
      </w:rPr>
      <w:t>PR no. 10028-0013-09/2023</w:t>
    </w:r>
  </w:p>
  <w:p w14:paraId="0C0D1FB6" w14:textId="77777777" w:rsidR="008F6CC1" w:rsidRPr="008F6CC1" w:rsidRDefault="008F6CC1" w:rsidP="008F6CC1">
    <w:pPr>
      <w:pStyle w:val="Kopfzeile"/>
      <w:jc w:val="right"/>
      <w:rPr>
        <w:sz w:val="20"/>
        <w:szCs w:val="20"/>
      </w:rPr>
    </w:pPr>
    <w:r w:rsidRPr="008F6CC1">
      <w:rPr>
        <w:sz w:val="20"/>
        <w:szCs w:val="20"/>
      </w:rPr>
      <w:t>Hawa force le dialogue avec les architectes et les concepteurs</w:t>
    </w:r>
  </w:p>
  <w:p w14:paraId="7E1C0205" w14:textId="1B5C65CD" w:rsidR="008F6CC1" w:rsidRPr="008F6CC1" w:rsidRDefault="008F6CC1" w:rsidP="008F6CC1">
    <w:pPr>
      <w:pStyle w:val="Kopfzeile"/>
      <w:jc w:val="right"/>
      <w:rPr>
        <w:sz w:val="20"/>
        <w:szCs w:val="20"/>
      </w:rPr>
    </w:pPr>
    <w:r w:rsidRPr="008F6CC1">
      <w:rPr>
        <w:sz w:val="20"/>
        <w:szCs w:val="20"/>
      </w:rPr>
      <w:t xml:space="preserve">Participer à </w:t>
    </w:r>
    <w:proofErr w:type="spellStart"/>
    <w:r w:rsidRPr="008F6CC1">
      <w:rPr>
        <w:sz w:val="20"/>
        <w:szCs w:val="20"/>
      </w:rPr>
      <w:t>Architect@Work</w:t>
    </w:r>
    <w:proofErr w:type="spellEnd"/>
    <w:r w:rsidRPr="008F6CC1">
      <w:rPr>
        <w:sz w:val="20"/>
        <w:szCs w:val="20"/>
      </w:rPr>
      <w:t xml:space="preserve"> avec une ferrure pour portes coulissantes à fermeture hermétique</w:t>
    </w:r>
    <w:r>
      <w:rPr>
        <w:sz w:val="20"/>
        <w:szCs w:val="20"/>
      </w:rPr>
      <w:t xml:space="preserve"> – page </w:t>
    </w:r>
    <w:r w:rsidRPr="008F6CC1">
      <w:rPr>
        <w:sz w:val="20"/>
        <w:szCs w:val="20"/>
      </w:rPr>
      <w:fldChar w:fldCharType="begin"/>
    </w:r>
    <w:r w:rsidRPr="008F6CC1">
      <w:rPr>
        <w:sz w:val="20"/>
        <w:szCs w:val="20"/>
      </w:rPr>
      <w:instrText>PAGE   \* MERGEFORMAT</w:instrText>
    </w:r>
    <w:r w:rsidRPr="008F6CC1">
      <w:rPr>
        <w:sz w:val="20"/>
        <w:szCs w:val="20"/>
      </w:rPr>
      <w:fldChar w:fldCharType="separate"/>
    </w:r>
    <w:r w:rsidRPr="008F6CC1">
      <w:rPr>
        <w:sz w:val="20"/>
        <w:szCs w:val="20"/>
        <w:lang w:val="en-GB"/>
      </w:rPr>
      <w:t>1</w:t>
    </w:r>
    <w:r w:rsidRPr="008F6CC1">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9B"/>
    <w:rsid w:val="0007299B"/>
    <w:rsid w:val="001205F0"/>
    <w:rsid w:val="00292534"/>
    <w:rsid w:val="002C4E43"/>
    <w:rsid w:val="004015AE"/>
    <w:rsid w:val="00430EF6"/>
    <w:rsid w:val="004C78B8"/>
    <w:rsid w:val="0054007B"/>
    <w:rsid w:val="0061452C"/>
    <w:rsid w:val="006211C5"/>
    <w:rsid w:val="007B0B42"/>
    <w:rsid w:val="007B2628"/>
    <w:rsid w:val="007B7720"/>
    <w:rsid w:val="007F5537"/>
    <w:rsid w:val="00831AEF"/>
    <w:rsid w:val="00835E77"/>
    <w:rsid w:val="008F6CC1"/>
    <w:rsid w:val="009170DD"/>
    <w:rsid w:val="00A31A58"/>
    <w:rsid w:val="00A55F47"/>
    <w:rsid w:val="00A93C27"/>
    <w:rsid w:val="00AB4844"/>
    <w:rsid w:val="00AD24CB"/>
    <w:rsid w:val="00AE3C4B"/>
    <w:rsid w:val="00C07D1B"/>
    <w:rsid w:val="00C56D6F"/>
    <w:rsid w:val="00CC2FE3"/>
    <w:rsid w:val="00D32352"/>
    <w:rsid w:val="00DD0F27"/>
    <w:rsid w:val="00DD18C6"/>
    <w:rsid w:val="00DE72C2"/>
    <w:rsid w:val="00EE60D6"/>
    <w:rsid w:val="00F028AA"/>
    <w:rsid w:val="00FA7EFA"/>
    <w:rsid w:val="00FB3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573B"/>
  <w15:chartTrackingRefBased/>
  <w15:docId w15:val="{7210F188-DD34-4E9F-9700-8E62C772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2534"/>
    <w:rPr>
      <w:color w:val="0563C1" w:themeColor="hyperlink"/>
      <w:u w:val="single"/>
    </w:rPr>
  </w:style>
  <w:style w:type="character" w:styleId="NichtaufgelsteErwhnung">
    <w:name w:val="Unresolved Mention"/>
    <w:basedOn w:val="Absatz-Standardschriftart"/>
    <w:uiPriority w:val="99"/>
    <w:semiHidden/>
    <w:unhideWhenUsed/>
    <w:rsid w:val="00292534"/>
    <w:rPr>
      <w:color w:val="605E5C"/>
      <w:shd w:val="clear" w:color="auto" w:fill="E1DFDD"/>
    </w:rPr>
  </w:style>
  <w:style w:type="character" w:styleId="BesuchterLink">
    <w:name w:val="FollowedHyperlink"/>
    <w:basedOn w:val="Absatz-Standardschriftart"/>
    <w:uiPriority w:val="99"/>
    <w:semiHidden/>
    <w:unhideWhenUsed/>
    <w:rsid w:val="001205F0"/>
    <w:rPr>
      <w:color w:val="954F72" w:themeColor="followedHyperlink"/>
      <w:u w:val="single"/>
    </w:rPr>
  </w:style>
  <w:style w:type="paragraph" w:styleId="Kopfzeile">
    <w:name w:val="header"/>
    <w:basedOn w:val="Standard"/>
    <w:link w:val="KopfzeileZchn"/>
    <w:uiPriority w:val="99"/>
    <w:unhideWhenUsed/>
    <w:rsid w:val="008F6CC1"/>
    <w:pPr>
      <w:tabs>
        <w:tab w:val="center" w:pos="4536"/>
        <w:tab w:val="right" w:pos="9072"/>
      </w:tabs>
    </w:pPr>
  </w:style>
  <w:style w:type="character" w:customStyle="1" w:styleId="KopfzeileZchn">
    <w:name w:val="Kopfzeile Zchn"/>
    <w:basedOn w:val="Absatz-Standardschriftart"/>
    <w:link w:val="Kopfzeile"/>
    <w:uiPriority w:val="99"/>
    <w:rsid w:val="008F6CC1"/>
  </w:style>
  <w:style w:type="paragraph" w:styleId="Fuzeile">
    <w:name w:val="footer"/>
    <w:basedOn w:val="Standard"/>
    <w:link w:val="FuzeileZchn"/>
    <w:uiPriority w:val="99"/>
    <w:unhideWhenUsed/>
    <w:rsid w:val="008F6CC1"/>
    <w:pPr>
      <w:tabs>
        <w:tab w:val="center" w:pos="4536"/>
        <w:tab w:val="right" w:pos="9072"/>
      </w:tabs>
    </w:pPr>
  </w:style>
  <w:style w:type="character" w:customStyle="1" w:styleId="FuzeileZchn">
    <w:name w:val="Fußzeile Zchn"/>
    <w:basedOn w:val="Absatz-Standardschriftart"/>
    <w:link w:val="Fuzeile"/>
    <w:uiPriority w:val="99"/>
    <w:rsid w:val="008F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com/fr/participer-a-architect-work-avec-une-ferrure-pour-portes-coulissantes-a-fermeture-hermetiq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7" ma:contentTypeDescription="Ein neues Dokument erstellen." ma:contentTypeScope="" ma:versionID="c36d3c109513fb0cd9318e8764bc78c0">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7ce66989f8bc838d6020d0506746237a"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1458B-A153-4D3C-898F-F9718DAEB4E2}">
  <ds:schemaRefs>
    <ds:schemaRef ds:uri="http://schemas.microsoft.com/sharepoint/v3/contenttype/forms"/>
  </ds:schemaRefs>
</ds:datastoreItem>
</file>

<file path=customXml/itemProps2.xml><?xml version="1.0" encoding="utf-8"?>
<ds:datastoreItem xmlns:ds="http://schemas.openxmlformats.org/officeDocument/2006/customXml" ds:itemID="{FBB740E4-8741-4C72-8D35-DE23D029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2023-08-30T18:00:00Z</cp:lastPrinted>
  <dcterms:created xsi:type="dcterms:W3CDTF">2023-09-06T09:22:00Z</dcterms:created>
  <dcterms:modified xsi:type="dcterms:W3CDTF">2023-09-06T09:22:00Z</dcterms:modified>
</cp:coreProperties>
</file>