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9112" w14:textId="77777777" w:rsidR="00437227" w:rsidRPr="00437227" w:rsidRDefault="00437227">
      <w:pPr>
        <w:rPr>
          <w:bCs/>
          <w:sz w:val="20"/>
          <w:szCs w:val="20"/>
          <w:lang w:val="en-US"/>
        </w:rPr>
      </w:pPr>
      <w:r w:rsidRPr="00437227">
        <w:rPr>
          <w:bCs/>
          <w:sz w:val="20"/>
          <w:szCs w:val="20"/>
          <w:lang w:val="en-US"/>
        </w:rPr>
        <w:t>PR no. 10028-0014-09/2023</w:t>
      </w:r>
    </w:p>
    <w:p w14:paraId="08FD5135" w14:textId="77777777" w:rsidR="00437227" w:rsidRDefault="00437227">
      <w:pPr>
        <w:rPr>
          <w:b/>
          <w:sz w:val="28"/>
          <w:lang w:val="en-US"/>
        </w:rPr>
      </w:pPr>
    </w:p>
    <w:p w14:paraId="34206C4E" w14:textId="3C0438A1" w:rsidR="007B2628" w:rsidRPr="00F41D6A" w:rsidRDefault="004B663D">
      <w:pPr>
        <w:rPr>
          <w:b/>
          <w:bCs/>
          <w:sz w:val="28"/>
          <w:szCs w:val="28"/>
          <w:lang w:val="en-US"/>
        </w:rPr>
      </w:pPr>
      <w:r w:rsidRPr="00F41D6A">
        <w:rPr>
          <w:b/>
          <w:sz w:val="28"/>
          <w:lang w:val="en-US"/>
        </w:rPr>
        <w:t>Hawa at SICAM 2023</w:t>
      </w:r>
    </w:p>
    <w:p w14:paraId="00E7F090" w14:textId="4013706D" w:rsidR="004B663D" w:rsidRPr="00F41D6A" w:rsidRDefault="004B663D">
      <w:pPr>
        <w:rPr>
          <w:b/>
          <w:bCs/>
          <w:lang w:val="en-US"/>
        </w:rPr>
      </w:pPr>
      <w:r w:rsidRPr="00F41D6A">
        <w:rPr>
          <w:b/>
          <w:lang w:val="en-US"/>
        </w:rPr>
        <w:t>The simplicity of installing a slide-in hardware</w:t>
      </w:r>
    </w:p>
    <w:p w14:paraId="55FB6878" w14:textId="77777777" w:rsidR="000239A0" w:rsidRPr="00F41D6A" w:rsidRDefault="000239A0">
      <w:pPr>
        <w:rPr>
          <w:b/>
          <w:bCs/>
          <w:lang w:val="en-US"/>
        </w:rPr>
      </w:pPr>
    </w:p>
    <w:p w14:paraId="43DEE59C" w14:textId="095CB96D" w:rsidR="00CE47FA" w:rsidRPr="00F41D6A" w:rsidRDefault="00F64A29" w:rsidP="00437227">
      <w:pPr>
        <w:spacing w:line="274" w:lineRule="auto"/>
        <w:rPr>
          <w:b/>
          <w:bCs/>
          <w:lang w:val="en-US"/>
        </w:rPr>
      </w:pPr>
      <w:r w:rsidRPr="00F41D6A">
        <w:rPr>
          <w:b/>
          <w:lang w:val="en-US"/>
        </w:rPr>
        <w:t xml:space="preserve">Flush-fitted sliding doors behind which entire single-line kitchens neatly disappear are an architectural highlight. Hardware which moves even heavy doors smoothly and easily provides operating comfort. Planners and joiners are impressed when the technically demanding development is accompanied by uncomplicated installation. Swiss company Hawa Sliding Solutions AG is presenting the latest generation of its “Concepta” pivot and folding/slide-in hardware at the SICAM in Pordenone, Italy, under the aspects of variability, </w:t>
      </w:r>
      <w:proofErr w:type="gramStart"/>
      <w:r w:rsidRPr="00F41D6A">
        <w:rPr>
          <w:b/>
          <w:lang w:val="en-US"/>
        </w:rPr>
        <w:t>comfort</w:t>
      </w:r>
      <w:proofErr w:type="gramEnd"/>
      <w:r w:rsidRPr="00F41D6A">
        <w:rPr>
          <w:b/>
          <w:lang w:val="en-US"/>
        </w:rPr>
        <w:t xml:space="preserve"> and simplicity. </w:t>
      </w:r>
    </w:p>
    <w:p w14:paraId="6FC82AA1" w14:textId="77777777" w:rsidR="00F64A29" w:rsidRPr="00F41D6A" w:rsidRDefault="00F64A29" w:rsidP="00437227">
      <w:pPr>
        <w:spacing w:line="274" w:lineRule="auto"/>
        <w:rPr>
          <w:b/>
          <w:bCs/>
          <w:lang w:val="en-US"/>
        </w:rPr>
      </w:pPr>
    </w:p>
    <w:p w14:paraId="765A9A93" w14:textId="77777777" w:rsidR="005638BD" w:rsidRPr="00F41D6A" w:rsidRDefault="00F64A29" w:rsidP="00437227">
      <w:pPr>
        <w:spacing w:line="274" w:lineRule="auto"/>
        <w:rPr>
          <w:lang w:val="en-US"/>
        </w:rPr>
      </w:pPr>
      <w:r w:rsidRPr="00F41D6A">
        <w:rPr>
          <w:lang w:val="en-US"/>
        </w:rPr>
        <w:t xml:space="preserve">The name “Concepta” stands for a high degree of metamorphosis on the furniture at Hawa. The pivot and folding/slide-in systems make it possible to also have closed flush-fitting front panels in floor-to-ceiling constructions, both as two and four door solutions, </w:t>
      </w:r>
      <w:proofErr w:type="gramStart"/>
      <w:r w:rsidRPr="00F41D6A">
        <w:rPr>
          <w:lang w:val="en-US"/>
        </w:rPr>
        <w:t>and also</w:t>
      </w:r>
      <w:proofErr w:type="gramEnd"/>
      <w:r w:rsidRPr="00F41D6A">
        <w:rPr>
          <w:lang w:val="en-US"/>
        </w:rPr>
        <w:t xml:space="preserve"> as three-door solutions without a separating wall. </w:t>
      </w:r>
    </w:p>
    <w:p w14:paraId="60DEFF80" w14:textId="77777777" w:rsidR="005638BD" w:rsidRPr="00F41D6A" w:rsidRDefault="005638BD" w:rsidP="00437227">
      <w:pPr>
        <w:spacing w:line="274" w:lineRule="auto"/>
        <w:rPr>
          <w:lang w:val="en-US"/>
        </w:rPr>
      </w:pPr>
    </w:p>
    <w:p w14:paraId="07F9E8F2" w14:textId="0CE8FA82" w:rsidR="00F64A29" w:rsidRPr="00F41D6A" w:rsidRDefault="00A23B2B" w:rsidP="00437227">
      <w:pPr>
        <w:spacing w:line="274" w:lineRule="auto"/>
        <w:rPr>
          <w:lang w:val="en-US"/>
        </w:rPr>
      </w:pPr>
      <w:r w:rsidRPr="00F41D6A">
        <w:rPr>
          <w:lang w:val="en-US"/>
        </w:rPr>
        <w:t xml:space="preserve">The “Hawa Concepta III Family” now provides even more flexibility and design freedom. Irrespective of the height and width of the doors, whether the system is designed with or without a handle, and which design option is required: The completely newly designed technology will provide a solution for any requirement. It operates </w:t>
      </w:r>
      <w:proofErr w:type="gramStart"/>
      <w:r w:rsidRPr="00F41D6A">
        <w:rPr>
          <w:lang w:val="en-US"/>
        </w:rPr>
        <w:t>smoothly, and</w:t>
      </w:r>
      <w:proofErr w:type="gramEnd"/>
      <w:r w:rsidRPr="00F41D6A">
        <w:rPr>
          <w:lang w:val="en-US"/>
        </w:rPr>
        <w:t xml:space="preserve"> is designed to have a long service life. At SICAM, Hawa will be particularly concentrating on demonstrating the application in the kitchen, </w:t>
      </w:r>
      <w:proofErr w:type="gramStart"/>
      <w:r w:rsidRPr="00F41D6A">
        <w:rPr>
          <w:lang w:val="en-US"/>
        </w:rPr>
        <w:t>and also</w:t>
      </w:r>
      <w:proofErr w:type="gramEnd"/>
      <w:r w:rsidRPr="00F41D6A">
        <w:rPr>
          <w:lang w:val="en-US"/>
        </w:rPr>
        <w:t xml:space="preserve"> in the home office.</w:t>
      </w:r>
    </w:p>
    <w:p w14:paraId="0BFE02A0" w14:textId="77777777" w:rsidR="00F64A29" w:rsidRPr="00F41D6A" w:rsidRDefault="00F64A29" w:rsidP="00437227">
      <w:pPr>
        <w:spacing w:line="274" w:lineRule="auto"/>
        <w:rPr>
          <w:lang w:val="en-US"/>
        </w:rPr>
      </w:pPr>
    </w:p>
    <w:p w14:paraId="1836030D" w14:textId="1AA8158A" w:rsidR="008A1709" w:rsidRPr="00F41D6A" w:rsidRDefault="00F64A29" w:rsidP="00437227">
      <w:pPr>
        <w:spacing w:line="274" w:lineRule="auto"/>
        <w:rPr>
          <w:lang w:val="en-US"/>
        </w:rPr>
      </w:pPr>
      <w:r w:rsidRPr="00F41D6A">
        <w:rPr>
          <w:lang w:val="en-US"/>
        </w:rPr>
        <w:t xml:space="preserve">Simplicity is the name of the game with the “Hawa Concepta III” and the “Hawa Folding Concepta III”. Opening and closing take place intuitively, since the hardware does its own thing and controls the movement. Hawa will be showing that pivot and folding/slide-in doors can be quickly and easily installed and adjusted with the new hardware </w:t>
      </w:r>
      <w:r w:rsidRPr="00F41D6A">
        <w:rPr>
          <w:lang w:val="en-US"/>
        </w:rPr>
        <w:lastRenderedPageBreak/>
        <w:t>solutions from October 17 to 20 at Booth A9 in Hall 2 in regular “Live Acts” in German, English and Italian.</w:t>
      </w:r>
    </w:p>
    <w:p w14:paraId="3D5FA9C5" w14:textId="77777777" w:rsidR="008A1709" w:rsidRPr="00F41D6A" w:rsidRDefault="008A1709" w:rsidP="00437227">
      <w:pPr>
        <w:spacing w:line="274" w:lineRule="auto"/>
        <w:rPr>
          <w:lang w:val="en-US"/>
        </w:rPr>
      </w:pPr>
    </w:p>
    <w:p w14:paraId="2C4A66A2" w14:textId="77777777" w:rsidR="008A1709" w:rsidRPr="00F41D6A" w:rsidRDefault="008A1709" w:rsidP="00437227">
      <w:pPr>
        <w:spacing w:line="274" w:lineRule="auto"/>
        <w:rPr>
          <w:lang w:val="en-US"/>
        </w:rPr>
      </w:pPr>
    </w:p>
    <w:p w14:paraId="3D310D9D" w14:textId="5A48F914" w:rsidR="008A1709" w:rsidRPr="00F41D6A" w:rsidRDefault="008A1709" w:rsidP="00F64A29">
      <w:pPr>
        <w:rPr>
          <w:lang w:val="en-US"/>
        </w:rPr>
      </w:pPr>
      <w:r w:rsidRPr="00F41D6A">
        <w:rPr>
          <w:lang w:val="en-US"/>
        </w:rPr>
        <w:t>Caption: Pivot and folding/slide-in doors are easy to implement with the new “Hawa Concepta III Family”. The solution combines interior design with multi-functionality. Photo: Hawa Sliding Solutions AG</w:t>
      </w:r>
    </w:p>
    <w:sectPr w:rsidR="008A1709" w:rsidRPr="00F41D6A" w:rsidSect="00DD0F27">
      <w:headerReference w:type="default" r:id="rId9"/>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C445" w14:textId="77777777" w:rsidR="009627E7" w:rsidRDefault="009627E7" w:rsidP="00437227">
      <w:r>
        <w:separator/>
      </w:r>
    </w:p>
  </w:endnote>
  <w:endnote w:type="continuationSeparator" w:id="0">
    <w:p w14:paraId="5E3D56C1" w14:textId="77777777" w:rsidR="009627E7" w:rsidRDefault="009627E7" w:rsidP="0043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4194" w14:textId="77777777" w:rsidR="009627E7" w:rsidRDefault="009627E7" w:rsidP="00437227">
      <w:r>
        <w:separator/>
      </w:r>
    </w:p>
  </w:footnote>
  <w:footnote w:type="continuationSeparator" w:id="0">
    <w:p w14:paraId="58503C9A" w14:textId="77777777" w:rsidR="009627E7" w:rsidRDefault="009627E7" w:rsidP="0043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52A6" w14:textId="4E81DCC7" w:rsidR="00437227" w:rsidRPr="00437227" w:rsidRDefault="00437227" w:rsidP="00437227">
    <w:pPr>
      <w:pStyle w:val="Kopfzeile"/>
      <w:jc w:val="right"/>
      <w:rPr>
        <w:sz w:val="20"/>
        <w:szCs w:val="20"/>
      </w:rPr>
    </w:pPr>
    <w:r w:rsidRPr="00437227">
      <w:rPr>
        <w:sz w:val="20"/>
        <w:szCs w:val="20"/>
      </w:rPr>
      <w:t>PR no. 10028-0014-09/2023</w:t>
    </w:r>
  </w:p>
  <w:p w14:paraId="70DE6366" w14:textId="77777777" w:rsidR="00437227" w:rsidRPr="00437227" w:rsidRDefault="00437227" w:rsidP="00437227">
    <w:pPr>
      <w:pStyle w:val="Kopfzeile"/>
      <w:jc w:val="right"/>
      <w:rPr>
        <w:sz w:val="20"/>
        <w:szCs w:val="20"/>
      </w:rPr>
    </w:pPr>
    <w:r w:rsidRPr="00437227">
      <w:rPr>
        <w:sz w:val="20"/>
        <w:szCs w:val="20"/>
      </w:rPr>
      <w:t>Hawa at SICAM 2023</w:t>
    </w:r>
  </w:p>
  <w:p w14:paraId="2FAF33CC" w14:textId="3D517903" w:rsidR="00437227" w:rsidRPr="00437227" w:rsidRDefault="00437227" w:rsidP="00437227">
    <w:pPr>
      <w:pStyle w:val="Kopfzeile"/>
      <w:jc w:val="right"/>
      <w:rPr>
        <w:sz w:val="20"/>
        <w:szCs w:val="20"/>
      </w:rPr>
    </w:pPr>
    <w:r w:rsidRPr="00437227">
      <w:rPr>
        <w:sz w:val="20"/>
        <w:szCs w:val="20"/>
      </w:rPr>
      <w:t>The simplicity of installing a slide-in hardware</w:t>
    </w:r>
    <w:r>
      <w:rPr>
        <w:sz w:val="20"/>
        <w:szCs w:val="20"/>
      </w:rPr>
      <w:t xml:space="preserve"> – page </w:t>
    </w:r>
    <w:r w:rsidRPr="00437227">
      <w:rPr>
        <w:sz w:val="20"/>
        <w:szCs w:val="20"/>
      </w:rPr>
      <w:fldChar w:fldCharType="begin"/>
    </w:r>
    <w:r w:rsidRPr="00437227">
      <w:rPr>
        <w:sz w:val="20"/>
        <w:szCs w:val="20"/>
      </w:rPr>
      <w:instrText>PAGE   \* MERGEFORMAT</w:instrText>
    </w:r>
    <w:r w:rsidRPr="00437227">
      <w:rPr>
        <w:sz w:val="20"/>
        <w:szCs w:val="20"/>
      </w:rPr>
      <w:fldChar w:fldCharType="separate"/>
    </w:r>
    <w:r w:rsidRPr="00437227">
      <w:rPr>
        <w:sz w:val="20"/>
        <w:szCs w:val="20"/>
      </w:rPr>
      <w:t>1</w:t>
    </w:r>
    <w:r w:rsidRPr="00437227">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3D"/>
    <w:rsid w:val="000239A0"/>
    <w:rsid w:val="00106C40"/>
    <w:rsid w:val="003724B1"/>
    <w:rsid w:val="00437227"/>
    <w:rsid w:val="004B663D"/>
    <w:rsid w:val="005638BD"/>
    <w:rsid w:val="005C5CD7"/>
    <w:rsid w:val="00757EA9"/>
    <w:rsid w:val="007B2628"/>
    <w:rsid w:val="008A1709"/>
    <w:rsid w:val="009627E7"/>
    <w:rsid w:val="009D5FB4"/>
    <w:rsid w:val="00A23B2B"/>
    <w:rsid w:val="00A31A58"/>
    <w:rsid w:val="00AA3D3C"/>
    <w:rsid w:val="00B14EAB"/>
    <w:rsid w:val="00CE47FA"/>
    <w:rsid w:val="00D8438B"/>
    <w:rsid w:val="00DD0F27"/>
    <w:rsid w:val="00F41D6A"/>
    <w:rsid w:val="00F64A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7AF"/>
  <w15:chartTrackingRefBased/>
  <w15:docId w15:val="{DD2C4FA6-C2A0-49C0-8EF1-84F128C8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227"/>
    <w:pPr>
      <w:tabs>
        <w:tab w:val="center" w:pos="4536"/>
        <w:tab w:val="right" w:pos="9072"/>
      </w:tabs>
    </w:pPr>
  </w:style>
  <w:style w:type="character" w:customStyle="1" w:styleId="KopfzeileZchn">
    <w:name w:val="Kopfzeile Zchn"/>
    <w:basedOn w:val="Absatz-Standardschriftart"/>
    <w:link w:val="Kopfzeile"/>
    <w:uiPriority w:val="99"/>
    <w:rsid w:val="00437227"/>
  </w:style>
  <w:style w:type="paragraph" w:styleId="Fuzeile">
    <w:name w:val="footer"/>
    <w:basedOn w:val="Standard"/>
    <w:link w:val="FuzeileZchn"/>
    <w:uiPriority w:val="99"/>
    <w:unhideWhenUsed/>
    <w:rsid w:val="00437227"/>
    <w:pPr>
      <w:tabs>
        <w:tab w:val="center" w:pos="4536"/>
        <w:tab w:val="right" w:pos="9072"/>
      </w:tabs>
    </w:pPr>
  </w:style>
  <w:style w:type="character" w:customStyle="1" w:styleId="FuzeileZchn">
    <w:name w:val="Fußzeile Zchn"/>
    <w:basedOn w:val="Absatz-Standardschriftart"/>
    <w:link w:val="Fuzeile"/>
    <w:uiPriority w:val="99"/>
    <w:rsid w:val="00437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3a06ce-21c8-4cc3-96f3-027432243146">
      <Terms xmlns="http://schemas.microsoft.com/office/infopath/2007/PartnerControls"/>
    </lcf76f155ced4ddcb4097134ff3c332f>
    <TaxCatchAll xmlns="eedad064-3359-4b5f-b6f6-93f995e6ce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7" ma:contentTypeDescription="Ein neues Dokument erstellen." ma:contentTypeScope="" ma:versionID="c36d3c109513fb0cd9318e8764bc78c0">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7ce66989f8bc838d6020d0506746237a"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962B9-8530-44A1-ADA2-5B77CFCECC45}">
  <ds:schemaRefs>
    <ds:schemaRef ds:uri="http://schemas.microsoft.com/office/2006/metadata/properties"/>
    <ds:schemaRef ds:uri="http://schemas.microsoft.com/office/infopath/2007/PartnerControls"/>
    <ds:schemaRef ds:uri="ad3a06ce-21c8-4cc3-96f3-027432243146"/>
    <ds:schemaRef ds:uri="eedad064-3359-4b5f-b6f6-93f995e6ce3b"/>
  </ds:schemaRefs>
</ds:datastoreItem>
</file>

<file path=customXml/itemProps2.xml><?xml version="1.0" encoding="utf-8"?>
<ds:datastoreItem xmlns:ds="http://schemas.openxmlformats.org/officeDocument/2006/customXml" ds:itemID="{1C4AA55F-42F5-46EC-A04E-94EA6A3D0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7C312-5BA3-4A2C-8E3E-6A2D3262F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2023-09-08T09:16:00Z</dcterms:created>
  <dcterms:modified xsi:type="dcterms:W3CDTF">2023-09-08T09:16:00Z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0x010100418670F868EAF349811733E1331B69A8</vt:lpwstr>
  </property>
</Properties>
</file>