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0187" w14:textId="2EBFB717" w:rsidR="007A672C" w:rsidRPr="00AF1D49" w:rsidRDefault="00C56704">
      <w:pPr>
        <w:rPr>
          <w:sz w:val="20"/>
          <w:szCs w:val="20"/>
        </w:rPr>
      </w:pPr>
      <w:r w:rsidRPr="00AF1D49">
        <w:rPr>
          <w:sz w:val="20"/>
          <w:szCs w:val="20"/>
        </w:rPr>
        <w:t>PR-Nr. 10028-0015-11/2023</w:t>
      </w:r>
    </w:p>
    <w:p w14:paraId="21150FEB" w14:textId="77777777" w:rsidR="00C56704" w:rsidRDefault="00C56704"/>
    <w:p w14:paraId="39C0FC73" w14:textId="77777777" w:rsidR="009049C5" w:rsidRDefault="00FD0DA7">
      <w:pPr>
        <w:rPr>
          <w:b/>
          <w:bCs/>
          <w:sz w:val="28"/>
          <w:szCs w:val="28"/>
        </w:rPr>
      </w:pPr>
      <w:r>
        <w:rPr>
          <w:b/>
          <w:bCs/>
          <w:sz w:val="28"/>
          <w:szCs w:val="28"/>
        </w:rPr>
        <w:t>Hawa</w:t>
      </w:r>
    </w:p>
    <w:p w14:paraId="7B4F4BF3" w14:textId="3BA18A2A" w:rsidR="007A672C" w:rsidRPr="009049C5" w:rsidRDefault="00FD0DA7">
      <w:pPr>
        <w:rPr>
          <w:b/>
          <w:bCs/>
        </w:rPr>
      </w:pPr>
      <w:r w:rsidRPr="009049C5">
        <w:rPr>
          <w:b/>
          <w:bCs/>
        </w:rPr>
        <w:t xml:space="preserve">Trauer um </w:t>
      </w:r>
      <w:r w:rsidR="00560D1C" w:rsidRPr="009049C5">
        <w:rPr>
          <w:b/>
          <w:bCs/>
        </w:rPr>
        <w:t>Otto Haab</w:t>
      </w:r>
    </w:p>
    <w:p w14:paraId="206FFC74" w14:textId="77777777" w:rsidR="007A672C" w:rsidRDefault="007A672C"/>
    <w:p w14:paraId="28C2514A" w14:textId="465EBF61" w:rsidR="00047775" w:rsidRPr="00047775" w:rsidRDefault="007A672C" w:rsidP="00AF1D49">
      <w:pPr>
        <w:spacing w:line="274" w:lineRule="auto"/>
        <w:rPr>
          <w:b/>
          <w:bCs/>
        </w:rPr>
      </w:pPr>
      <w:r w:rsidRPr="00047775">
        <w:rPr>
          <w:b/>
          <w:bCs/>
        </w:rPr>
        <w:t xml:space="preserve">Die Schweizer Hawa </w:t>
      </w:r>
      <w:proofErr w:type="spellStart"/>
      <w:r w:rsidRPr="00047775">
        <w:rPr>
          <w:b/>
          <w:bCs/>
        </w:rPr>
        <w:t>Sliding</w:t>
      </w:r>
      <w:proofErr w:type="spellEnd"/>
      <w:r w:rsidRPr="00047775">
        <w:rPr>
          <w:b/>
          <w:bCs/>
        </w:rPr>
        <w:t xml:space="preserve"> Solutions AG trauert um ihren Gründer Ott</w:t>
      </w:r>
      <w:r w:rsidR="0024116C" w:rsidRPr="00047775">
        <w:rPr>
          <w:b/>
          <w:bCs/>
        </w:rPr>
        <w:t>o</w:t>
      </w:r>
      <w:r w:rsidRPr="00047775">
        <w:rPr>
          <w:b/>
          <w:bCs/>
        </w:rPr>
        <w:t xml:space="preserve"> Haab. Der Unternehmer verstarb am </w:t>
      </w:r>
      <w:r w:rsidR="00DB0A20" w:rsidRPr="00047775">
        <w:rPr>
          <w:b/>
          <w:bCs/>
        </w:rPr>
        <w:t>3. November 2023</w:t>
      </w:r>
      <w:r w:rsidRPr="00047775">
        <w:rPr>
          <w:b/>
          <w:bCs/>
        </w:rPr>
        <w:t xml:space="preserve"> im Alter von </w:t>
      </w:r>
      <w:r w:rsidR="00724B2E" w:rsidRPr="00047775">
        <w:rPr>
          <w:b/>
          <w:bCs/>
        </w:rPr>
        <w:t xml:space="preserve">88 </w:t>
      </w:r>
      <w:r w:rsidRPr="00047775">
        <w:rPr>
          <w:b/>
          <w:bCs/>
        </w:rPr>
        <w:t xml:space="preserve">Jahren. </w:t>
      </w:r>
      <w:r w:rsidR="00640B13">
        <w:rPr>
          <w:b/>
          <w:bCs/>
        </w:rPr>
        <w:t>G</w:t>
      </w:r>
      <w:r w:rsidR="00154F18" w:rsidRPr="00047775">
        <w:rPr>
          <w:b/>
          <w:bCs/>
        </w:rPr>
        <w:t>emeinsam mit Karl</w:t>
      </w:r>
      <w:r w:rsidR="00FA65CF" w:rsidRPr="00047775">
        <w:rPr>
          <w:b/>
          <w:bCs/>
        </w:rPr>
        <w:t xml:space="preserve"> </w:t>
      </w:r>
      <w:r w:rsidR="00210CAB">
        <w:rPr>
          <w:b/>
          <w:bCs/>
        </w:rPr>
        <w:t xml:space="preserve">Haab </w:t>
      </w:r>
      <w:r w:rsidR="0090245E">
        <w:rPr>
          <w:b/>
          <w:bCs/>
        </w:rPr>
        <w:t>startete</w:t>
      </w:r>
      <w:r w:rsidR="00047775" w:rsidRPr="00047775">
        <w:rPr>
          <w:b/>
          <w:bCs/>
        </w:rPr>
        <w:t xml:space="preserve"> Otto Haab 1965 </w:t>
      </w:r>
      <w:r w:rsidR="00640B13">
        <w:rPr>
          <w:b/>
          <w:bCs/>
        </w:rPr>
        <w:t>den Betrieb</w:t>
      </w:r>
      <w:r w:rsidR="00210CAB">
        <w:rPr>
          <w:b/>
          <w:bCs/>
        </w:rPr>
        <w:t xml:space="preserve">. </w:t>
      </w:r>
      <w:r w:rsidR="007F7855">
        <w:rPr>
          <w:b/>
          <w:bCs/>
        </w:rPr>
        <w:t>Auf nur fünf Quadratmetern, o</w:t>
      </w:r>
      <w:r w:rsidR="00210CAB">
        <w:rPr>
          <w:b/>
          <w:bCs/>
        </w:rPr>
        <w:t>hne Mittel, aber mit einem ho</w:t>
      </w:r>
      <w:r w:rsidR="00AF1D49">
        <w:rPr>
          <w:b/>
          <w:bCs/>
        </w:rPr>
        <w:softHyphen/>
      </w:r>
      <w:r w:rsidR="00210CAB">
        <w:rPr>
          <w:b/>
          <w:bCs/>
        </w:rPr>
        <w:t xml:space="preserve">hen Vertrauensvorschuss </w:t>
      </w:r>
      <w:r w:rsidR="008C3865">
        <w:rPr>
          <w:b/>
          <w:bCs/>
        </w:rPr>
        <w:t>der</w:t>
      </w:r>
      <w:r w:rsidR="00210CAB">
        <w:rPr>
          <w:b/>
          <w:bCs/>
        </w:rPr>
        <w:t xml:space="preserve"> Eltern und mit ebenso großer Motivation </w:t>
      </w:r>
      <w:r w:rsidR="0090245E">
        <w:rPr>
          <w:b/>
          <w:bCs/>
        </w:rPr>
        <w:t>begannen</w:t>
      </w:r>
      <w:r w:rsidR="00210CAB">
        <w:rPr>
          <w:b/>
          <w:bCs/>
        </w:rPr>
        <w:t xml:space="preserve"> die Brüder mit dem Ziel</w:t>
      </w:r>
      <w:r w:rsidR="00FA65CF" w:rsidRPr="00047775">
        <w:rPr>
          <w:b/>
          <w:bCs/>
        </w:rPr>
        <w:t>,</w:t>
      </w:r>
      <w:r w:rsidR="00210CAB">
        <w:rPr>
          <w:b/>
          <w:bCs/>
        </w:rPr>
        <w:t xml:space="preserve"> die</w:t>
      </w:r>
      <w:r w:rsidR="00FA65CF" w:rsidRPr="00047775">
        <w:rPr>
          <w:b/>
          <w:bCs/>
        </w:rPr>
        <w:t xml:space="preserve"> Schiebetechnik zu revolutionie</w:t>
      </w:r>
      <w:r w:rsidR="00AF1D49">
        <w:rPr>
          <w:b/>
          <w:bCs/>
        </w:rPr>
        <w:softHyphen/>
      </w:r>
      <w:r w:rsidR="00FA65CF" w:rsidRPr="00047775">
        <w:rPr>
          <w:b/>
          <w:bCs/>
        </w:rPr>
        <w:t>ren</w:t>
      </w:r>
      <w:r w:rsidR="00210CAB">
        <w:rPr>
          <w:b/>
          <w:bCs/>
        </w:rPr>
        <w:t>. Von Beginn an praktizierten sie e</w:t>
      </w:r>
      <w:r w:rsidR="00210CAB" w:rsidRPr="00210CAB">
        <w:rPr>
          <w:b/>
          <w:bCs/>
        </w:rPr>
        <w:t>inen sozialen Führungsstil</w:t>
      </w:r>
      <w:r w:rsidR="00210CAB">
        <w:rPr>
          <w:b/>
          <w:bCs/>
        </w:rPr>
        <w:t xml:space="preserve">, </w:t>
      </w:r>
      <w:r w:rsidR="008C3865">
        <w:rPr>
          <w:b/>
          <w:bCs/>
        </w:rPr>
        <w:t>bei</w:t>
      </w:r>
      <w:r w:rsidR="00210CAB">
        <w:rPr>
          <w:b/>
          <w:bCs/>
        </w:rPr>
        <w:t xml:space="preserve"> dem alle Mitarbeitenden auf Augenhöhe miteinander kommunizieren.</w:t>
      </w:r>
    </w:p>
    <w:p w14:paraId="65CDD465" w14:textId="77777777" w:rsidR="00047775" w:rsidRDefault="00047775" w:rsidP="00AF1D49">
      <w:pPr>
        <w:spacing w:line="274" w:lineRule="auto"/>
      </w:pPr>
    </w:p>
    <w:p w14:paraId="46BA0761" w14:textId="5FED2BC2" w:rsidR="00B413B8" w:rsidRDefault="00C93761" w:rsidP="00AF1D49">
      <w:pPr>
        <w:spacing w:line="274" w:lineRule="auto"/>
      </w:pPr>
      <w:r>
        <w:t xml:space="preserve">Karl und Otto Haab </w:t>
      </w:r>
      <w:r w:rsidR="004C6598">
        <w:t>prägten die Entwicklung der Schiebetechnik am Mö</w:t>
      </w:r>
      <w:r w:rsidR="00AF1D49">
        <w:softHyphen/>
      </w:r>
      <w:r w:rsidR="004C6598">
        <w:t>bel, im Innenausbau und an der Fassade entscheidend.</w:t>
      </w:r>
      <w:r w:rsidR="000C0195" w:rsidRPr="000C0195">
        <w:t xml:space="preserve"> </w:t>
      </w:r>
      <w:r>
        <w:t>In den 1960er Jahren erfanden sie k</w:t>
      </w:r>
      <w:r w:rsidR="00E14D16">
        <w:t>unststoffummantelte Rollen</w:t>
      </w:r>
      <w:r>
        <w:t xml:space="preserve">, die </w:t>
      </w:r>
      <w:r w:rsidR="00E14D16">
        <w:t xml:space="preserve">bis heute </w:t>
      </w:r>
      <w:r>
        <w:t>die lei</w:t>
      </w:r>
      <w:r w:rsidR="00AF1D49">
        <w:softHyphen/>
      </w:r>
      <w:r>
        <w:t xml:space="preserve">sen </w:t>
      </w:r>
      <w:r w:rsidR="00E14D16">
        <w:t>Laufeigenschaften der Schiebebeschläge</w:t>
      </w:r>
      <w:r>
        <w:t xml:space="preserve"> charakterisieren</w:t>
      </w:r>
      <w:r w:rsidR="00463551">
        <w:t xml:space="preserve">. </w:t>
      </w:r>
      <w:r w:rsidR="004C6598">
        <w:t xml:space="preserve">Bereits in den 1970er Jahren präsentierten sie mit dem „Hawa </w:t>
      </w:r>
      <w:proofErr w:type="spellStart"/>
      <w:r w:rsidR="004C6598">
        <w:t>Turnaway</w:t>
      </w:r>
      <w:proofErr w:type="spellEnd"/>
      <w:r w:rsidR="004C6598">
        <w:t>“ den ers</w:t>
      </w:r>
      <w:r w:rsidR="00AF1D49">
        <w:softHyphen/>
      </w:r>
      <w:r w:rsidR="004C6598">
        <w:t>ten Dreh-Einschiebe-Beschlag.</w:t>
      </w:r>
      <w:r w:rsidR="00DF4B59">
        <w:t xml:space="preserve"> In den 1980er Jahren startete mit dem „Hawa Junior“ </w:t>
      </w:r>
      <w:r w:rsidR="00D36107">
        <w:t xml:space="preserve">und der Zweiwegaufhängung </w:t>
      </w:r>
      <w:r w:rsidR="00DF4B59">
        <w:t>eine weltweite Erfolgsstory.</w:t>
      </w:r>
      <w:r w:rsidR="00CD1159">
        <w:t xml:space="preserve"> Die</w:t>
      </w:r>
      <w:r w:rsidR="00FC4408">
        <w:t xml:space="preserve"> „</w:t>
      </w:r>
      <w:proofErr w:type="spellStart"/>
      <w:r w:rsidR="00FC4408">
        <w:t>Variotec</w:t>
      </w:r>
      <w:proofErr w:type="spellEnd"/>
      <w:r w:rsidR="00FC4408">
        <w:t>“-Kurventechnik für Glasschiebe</w:t>
      </w:r>
      <w:r w:rsidR="004C6598">
        <w:t>wände</w:t>
      </w:r>
      <w:r w:rsidR="00FC4408">
        <w:t xml:space="preserve"> sowie die spielfreie Bodenführung gehören zu den Meilensteinen</w:t>
      </w:r>
      <w:r w:rsidR="00D36107">
        <w:t xml:space="preserve"> der </w:t>
      </w:r>
      <w:r w:rsidR="00CD1159">
        <w:t>1990er Jahre.</w:t>
      </w:r>
      <w:r w:rsidR="00054879">
        <w:t xml:space="preserve"> In diese Zeit fällt auch die Übernahme der E</w:t>
      </w:r>
      <w:r w:rsidR="0090245E">
        <w:t>KU</w:t>
      </w:r>
      <w:r w:rsidR="00054879">
        <w:t xml:space="preserve"> AG, Sirnach</w:t>
      </w:r>
      <w:r w:rsidR="00547410">
        <w:t>.</w:t>
      </w:r>
      <w:r w:rsidR="000C0195" w:rsidRPr="000C0195">
        <w:t xml:space="preserve"> </w:t>
      </w:r>
      <w:r w:rsidR="00A66BE6" w:rsidRPr="00A66BE6">
        <w:t xml:space="preserve">Im Jahr 2001 gelang </w:t>
      </w:r>
      <w:r>
        <w:t xml:space="preserve">schließlich </w:t>
      </w:r>
      <w:r w:rsidR="00A66BE6" w:rsidRPr="00A66BE6">
        <w:t>ein souveräner Generationswechsel. Otto und Karl Haab zo</w:t>
      </w:r>
      <w:r w:rsidR="00AF1D49">
        <w:softHyphen/>
      </w:r>
      <w:r w:rsidR="00A66BE6" w:rsidRPr="00A66BE6">
        <w:t xml:space="preserve">gen sich </w:t>
      </w:r>
      <w:r w:rsidR="0033136C">
        <w:t>aus dem operativen Geschäft zurück</w:t>
      </w:r>
      <w:r w:rsidR="005B5514">
        <w:t xml:space="preserve"> und übertrugen </w:t>
      </w:r>
      <w:r>
        <w:t>das</w:t>
      </w:r>
      <w:r w:rsidR="005B5514">
        <w:t xml:space="preserve"> Ver</w:t>
      </w:r>
      <w:r w:rsidR="00AF1D49">
        <w:softHyphen/>
      </w:r>
      <w:r w:rsidR="005B5514">
        <w:t xml:space="preserve">trauen auf </w:t>
      </w:r>
      <w:r w:rsidR="005E70B6">
        <w:t>ihre</w:t>
      </w:r>
      <w:r w:rsidR="005B5514">
        <w:t xml:space="preserve"> Söhne Gregor und Heinz</w:t>
      </w:r>
      <w:r w:rsidR="00A66BE6" w:rsidRPr="00A66BE6">
        <w:t xml:space="preserve">. </w:t>
      </w:r>
    </w:p>
    <w:p w14:paraId="1ACFFF62" w14:textId="77777777" w:rsidR="00B413B8" w:rsidRDefault="00B413B8" w:rsidP="00AF1D49">
      <w:pPr>
        <w:spacing w:line="274" w:lineRule="auto"/>
      </w:pPr>
    </w:p>
    <w:p w14:paraId="4BB30FE9" w14:textId="7593FBD4" w:rsidR="00A66BE6" w:rsidRDefault="008D006E" w:rsidP="00AF1D49">
      <w:pPr>
        <w:spacing w:line="274" w:lineRule="auto"/>
      </w:pPr>
      <w:r w:rsidRPr="008D006E">
        <w:t>Karl und Otto Haab</w:t>
      </w:r>
      <w:r w:rsidR="001646B0">
        <w:t xml:space="preserve"> </w:t>
      </w:r>
      <w:r w:rsidR="00B413B8">
        <w:t xml:space="preserve">legten den Grundstein für das, was Hawa heute ist: </w:t>
      </w:r>
      <w:r>
        <w:t xml:space="preserve">Mit mehr als 350 Patenten </w:t>
      </w:r>
      <w:r w:rsidR="00B413B8">
        <w:t>ein</w:t>
      </w:r>
      <w:r w:rsidR="001646B0" w:rsidRPr="001646B0">
        <w:t xml:space="preserve"> weltweit führende</w:t>
      </w:r>
      <w:r w:rsidR="00B413B8">
        <w:t>r</w:t>
      </w:r>
      <w:r w:rsidR="001646B0" w:rsidRPr="001646B0">
        <w:t xml:space="preserve"> Hersteller innovativer Schiebebeschlagsysteme</w:t>
      </w:r>
      <w:r>
        <w:t>.</w:t>
      </w:r>
      <w:r w:rsidR="00A5376E" w:rsidRPr="00A5376E">
        <w:t xml:space="preserve"> </w:t>
      </w:r>
      <w:r w:rsidR="00B413B8" w:rsidRPr="00B413B8">
        <w:t>Während Karl als Möbelschreiner die techni</w:t>
      </w:r>
      <w:r w:rsidR="00AF1D49">
        <w:softHyphen/>
      </w:r>
      <w:r w:rsidR="00B413B8" w:rsidRPr="00B413B8">
        <w:t>sche Produktentwicklung leitete, widmete sich Otto Haab als Bankkauf</w:t>
      </w:r>
      <w:r w:rsidR="00AF1D49">
        <w:softHyphen/>
      </w:r>
      <w:r w:rsidR="00B413B8" w:rsidRPr="00B413B8">
        <w:t xml:space="preserve">mann den administrativen Aufgaben, </w:t>
      </w:r>
      <w:r w:rsidR="0090245E">
        <w:t>führte</w:t>
      </w:r>
      <w:r w:rsidR="00B413B8" w:rsidRPr="00B413B8">
        <w:t xml:space="preserve"> Vertrieb und Vermarktung</w:t>
      </w:r>
      <w:r w:rsidR="00A5376E">
        <w:t xml:space="preserve"> und erreichte erfolgreich Handwerker und Beschlagfachhändler im In- und Ausland</w:t>
      </w:r>
      <w:r w:rsidR="00B413B8" w:rsidRPr="00B413B8">
        <w:t xml:space="preserve">. </w:t>
      </w:r>
      <w:r>
        <w:t xml:space="preserve">Zudem war er </w:t>
      </w:r>
      <w:r w:rsidR="001646B0" w:rsidRPr="001646B0">
        <w:t>mehrere Jahre im Vorstand des VSSB – Ver</w:t>
      </w:r>
      <w:r w:rsidR="00AF1D49">
        <w:softHyphen/>
      </w:r>
      <w:r w:rsidR="001646B0" w:rsidRPr="001646B0">
        <w:lastRenderedPageBreak/>
        <w:t xml:space="preserve">band der Schweizerischen Schloss- und </w:t>
      </w:r>
      <w:proofErr w:type="spellStart"/>
      <w:r w:rsidR="001646B0" w:rsidRPr="001646B0">
        <w:t>Beschläge</w:t>
      </w:r>
      <w:r w:rsidR="00AB1DC3">
        <w:t>fabrikanten</w:t>
      </w:r>
      <w:proofErr w:type="spellEnd"/>
      <w:r>
        <w:t xml:space="preserve"> aktiv</w:t>
      </w:r>
      <w:r w:rsidR="001646B0" w:rsidRPr="001646B0">
        <w:t>, da</w:t>
      </w:r>
      <w:r w:rsidR="00AF1D49">
        <w:softHyphen/>
      </w:r>
      <w:r w:rsidR="001646B0" w:rsidRPr="001646B0">
        <w:t>von drei Jahre als dessen Präsident.</w:t>
      </w:r>
    </w:p>
    <w:p w14:paraId="6643D5D2" w14:textId="77777777" w:rsidR="00A66BE6" w:rsidRDefault="00A66BE6" w:rsidP="00AF1D49">
      <w:pPr>
        <w:spacing w:line="274" w:lineRule="auto"/>
      </w:pPr>
    </w:p>
    <w:p w14:paraId="2101A9C5" w14:textId="22FC38C3" w:rsidR="00A66BE6" w:rsidRDefault="00A66BE6" w:rsidP="00AF1D49">
      <w:pPr>
        <w:spacing w:line="274" w:lineRule="auto"/>
      </w:pPr>
      <w:r w:rsidRPr="00A66BE6">
        <w:t>Seinem Heimatort Mettmenstetten fühlte sich Otto Haab stets verbun</w:t>
      </w:r>
      <w:r w:rsidR="00AF1D49">
        <w:softHyphen/>
      </w:r>
      <w:r w:rsidRPr="00A66BE6">
        <w:t>den. Von 1962 bis 1970 engagierte er sich als Gemeinderat, von 1974 bis 1978 als Gemeindepräsident. Für seine fachliche Kompetenz und seine menschliche Art wurde Otto Haab in der Gemeinde, im Unternehmen und von Geschäftspartnern auch nach dem Ausscheiden aus der opera</w:t>
      </w:r>
      <w:r w:rsidR="00AF1D49">
        <w:softHyphen/>
      </w:r>
      <w:r w:rsidRPr="00A66BE6">
        <w:t>tiven Geschäftsführung geschätzt.</w:t>
      </w:r>
    </w:p>
    <w:p w14:paraId="7C12B974" w14:textId="77777777" w:rsidR="00A66BE6" w:rsidRDefault="00A66BE6" w:rsidP="00AF1D49">
      <w:pPr>
        <w:spacing w:line="274" w:lineRule="auto"/>
      </w:pPr>
    </w:p>
    <w:p w14:paraId="241E9CB0" w14:textId="62B45693" w:rsidR="00FC4408" w:rsidRDefault="00A66BE6" w:rsidP="00AF1D49">
      <w:pPr>
        <w:spacing w:line="274" w:lineRule="auto"/>
      </w:pPr>
      <w:r>
        <w:t>Er</w:t>
      </w:r>
      <w:r w:rsidRPr="00A66BE6">
        <w:t xml:space="preserve"> zeigte sich </w:t>
      </w:r>
      <w:r>
        <w:t>stets</w:t>
      </w:r>
      <w:r w:rsidRPr="00A66BE6">
        <w:t xml:space="preserve"> begeisterungsfähig und hoch interessiert an der Ent</w:t>
      </w:r>
      <w:r w:rsidR="00AF1D49">
        <w:softHyphen/>
      </w:r>
      <w:r w:rsidRPr="00A66BE6">
        <w:t>wicklung des Unternehmens</w:t>
      </w:r>
      <w:r>
        <w:t xml:space="preserve"> und der Lösung gesellschaftlich-sozialer </w:t>
      </w:r>
      <w:r w:rsidR="008D006E">
        <w:t>Aufgabenstellungen</w:t>
      </w:r>
      <w:r w:rsidRPr="00A66BE6">
        <w:t xml:space="preserve">. </w:t>
      </w:r>
      <w:r>
        <w:t xml:space="preserve">2005 gründete </w:t>
      </w:r>
      <w:r w:rsidR="008D006E">
        <w:t>er</w:t>
      </w:r>
      <w:r>
        <w:t xml:space="preserve"> eine gemeinnützige Familienstif</w:t>
      </w:r>
      <w:r w:rsidR="00AF1D49">
        <w:softHyphen/>
      </w:r>
      <w:r>
        <w:t xml:space="preserve">tung. </w:t>
      </w:r>
      <w:r w:rsidR="00AB1DC3">
        <w:t xml:space="preserve">In allen Belangen des Geschäftslebens stützte er sich auf seine überzeugt christliche Gesinnung. </w:t>
      </w:r>
      <w:r w:rsidR="005E568E" w:rsidRPr="005E568E">
        <w:t xml:space="preserve">Otto Haab galt als bescheiden und warmherzig. </w:t>
      </w:r>
      <w:r w:rsidRPr="00A66BE6">
        <w:t>Mitarbeitende, Geschäftsleitung und Verwaltungsrat wer</w:t>
      </w:r>
      <w:r w:rsidR="00AF1D49">
        <w:softHyphen/>
      </w:r>
      <w:r w:rsidRPr="00A66BE6">
        <w:t>den ihm ein ehrendes und dankbares Andenken bewahren.</w:t>
      </w:r>
    </w:p>
    <w:p w14:paraId="7DFFFCAB" w14:textId="77777777" w:rsidR="0091252E" w:rsidRDefault="0091252E" w:rsidP="00AF1D49">
      <w:pPr>
        <w:spacing w:line="274" w:lineRule="auto"/>
      </w:pPr>
    </w:p>
    <w:p w14:paraId="343EACC0" w14:textId="77777777" w:rsidR="00FA65CF" w:rsidRDefault="00FA65CF" w:rsidP="00AF1D49">
      <w:pPr>
        <w:spacing w:line="274" w:lineRule="auto"/>
      </w:pPr>
    </w:p>
    <w:p w14:paraId="40C8F2AC" w14:textId="0FACB933" w:rsidR="00FA65CF" w:rsidRDefault="00FA65CF">
      <w:r>
        <w:t xml:space="preserve">Bildtext: Otto Haab </w:t>
      </w:r>
      <w:r w:rsidR="00AB1DC3">
        <w:t>startete</w:t>
      </w:r>
      <w:r>
        <w:t xml:space="preserve"> </w:t>
      </w:r>
      <w:r w:rsidR="008D006E">
        <w:t>1965</w:t>
      </w:r>
      <w:r>
        <w:t xml:space="preserve"> gemeinsam mit seinem Bruder Karl die Hawa </w:t>
      </w:r>
      <w:proofErr w:type="spellStart"/>
      <w:r>
        <w:t>Sliding</w:t>
      </w:r>
      <w:proofErr w:type="spellEnd"/>
      <w:r>
        <w:t xml:space="preserve"> Solutions AG. Der Unternehmer verstarb </w:t>
      </w:r>
      <w:r w:rsidRPr="00FA65CF">
        <w:t>am 3. November 2023</w:t>
      </w:r>
      <w:r>
        <w:t xml:space="preserve">. Foto: Hawa </w:t>
      </w:r>
      <w:proofErr w:type="spellStart"/>
      <w:r>
        <w:t>Sliding</w:t>
      </w:r>
      <w:proofErr w:type="spellEnd"/>
      <w:r>
        <w:t xml:space="preserve"> Solutions AG</w:t>
      </w:r>
    </w:p>
    <w:p w14:paraId="355E0D92" w14:textId="77777777" w:rsidR="00D225FD" w:rsidRDefault="00D225FD"/>
    <w:p w14:paraId="45BFD473" w14:textId="31C8D80B" w:rsidR="00D225FD" w:rsidRPr="00AB1DC3" w:rsidRDefault="00D225FD">
      <w:pPr>
        <w:rPr>
          <w:color w:val="FF0000"/>
        </w:rPr>
      </w:pPr>
    </w:p>
    <w:sectPr w:rsidR="00D225FD" w:rsidRPr="00AB1DC3"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B0E2" w14:textId="77777777" w:rsidR="00085AD7" w:rsidRDefault="00085AD7" w:rsidP="00AF1D49">
      <w:r>
        <w:separator/>
      </w:r>
    </w:p>
  </w:endnote>
  <w:endnote w:type="continuationSeparator" w:id="0">
    <w:p w14:paraId="2B590B6E" w14:textId="77777777" w:rsidR="00085AD7" w:rsidRDefault="00085AD7" w:rsidP="00AF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36E6" w14:textId="77777777" w:rsidR="00085AD7" w:rsidRDefault="00085AD7" w:rsidP="00AF1D49">
      <w:r>
        <w:separator/>
      </w:r>
    </w:p>
  </w:footnote>
  <w:footnote w:type="continuationSeparator" w:id="0">
    <w:p w14:paraId="08AB1A31" w14:textId="77777777" w:rsidR="00085AD7" w:rsidRDefault="00085AD7" w:rsidP="00AF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FF3D" w14:textId="479C6919" w:rsidR="00AF1D49" w:rsidRPr="00AF1D49" w:rsidRDefault="00AF1D49" w:rsidP="00AF1D49">
    <w:pPr>
      <w:pStyle w:val="Kopfzeile"/>
      <w:jc w:val="right"/>
      <w:rPr>
        <w:sz w:val="20"/>
        <w:szCs w:val="20"/>
      </w:rPr>
    </w:pPr>
    <w:r w:rsidRPr="00AF1D49">
      <w:rPr>
        <w:sz w:val="20"/>
        <w:szCs w:val="20"/>
      </w:rPr>
      <w:t>PR-Nr. 10028-0015-11/2023</w:t>
    </w:r>
  </w:p>
  <w:p w14:paraId="6C70B0A8" w14:textId="77777777" w:rsidR="00AF1D49" w:rsidRPr="00AF1D49" w:rsidRDefault="00AF1D49" w:rsidP="00AF1D49">
    <w:pPr>
      <w:pStyle w:val="Kopfzeile"/>
      <w:jc w:val="right"/>
      <w:rPr>
        <w:sz w:val="20"/>
        <w:szCs w:val="20"/>
      </w:rPr>
    </w:pPr>
    <w:r w:rsidRPr="00AF1D49">
      <w:rPr>
        <w:sz w:val="20"/>
        <w:szCs w:val="20"/>
      </w:rPr>
      <w:t>Hawa</w:t>
    </w:r>
  </w:p>
  <w:p w14:paraId="26DC6ECA" w14:textId="038A5AE4" w:rsidR="00AF1D49" w:rsidRPr="00AF1D49" w:rsidRDefault="00AF1D49" w:rsidP="00AF1D49">
    <w:pPr>
      <w:pStyle w:val="Kopfzeile"/>
      <w:jc w:val="right"/>
      <w:rPr>
        <w:sz w:val="20"/>
        <w:szCs w:val="20"/>
      </w:rPr>
    </w:pPr>
    <w:r w:rsidRPr="00AF1D49">
      <w:rPr>
        <w:sz w:val="20"/>
        <w:szCs w:val="20"/>
      </w:rPr>
      <w:t>Trauer um Otto Haab</w:t>
    </w:r>
    <w:r>
      <w:rPr>
        <w:sz w:val="20"/>
        <w:szCs w:val="20"/>
      </w:rPr>
      <w:t xml:space="preserve"> – Seite </w:t>
    </w:r>
    <w:r w:rsidRPr="00AF1D49">
      <w:rPr>
        <w:sz w:val="20"/>
        <w:szCs w:val="20"/>
      </w:rPr>
      <w:fldChar w:fldCharType="begin"/>
    </w:r>
    <w:r w:rsidRPr="00AF1D49">
      <w:rPr>
        <w:sz w:val="20"/>
        <w:szCs w:val="20"/>
      </w:rPr>
      <w:instrText>PAGE   \* MERGEFORMAT</w:instrText>
    </w:r>
    <w:r w:rsidRPr="00AF1D49">
      <w:rPr>
        <w:sz w:val="20"/>
        <w:szCs w:val="20"/>
      </w:rPr>
      <w:fldChar w:fldCharType="separate"/>
    </w:r>
    <w:r w:rsidRPr="00AF1D49">
      <w:rPr>
        <w:sz w:val="20"/>
        <w:szCs w:val="20"/>
      </w:rPr>
      <w:t>1</w:t>
    </w:r>
    <w:r w:rsidRPr="00AF1D49">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2C"/>
    <w:rsid w:val="00047775"/>
    <w:rsid w:val="00054879"/>
    <w:rsid w:val="00085AD7"/>
    <w:rsid w:val="000A5F68"/>
    <w:rsid w:val="000C0195"/>
    <w:rsid w:val="00154F18"/>
    <w:rsid w:val="001646B0"/>
    <w:rsid w:val="00210CAB"/>
    <w:rsid w:val="0024116C"/>
    <w:rsid w:val="002A3B4F"/>
    <w:rsid w:val="002C661B"/>
    <w:rsid w:val="0033136C"/>
    <w:rsid w:val="0037646E"/>
    <w:rsid w:val="00463551"/>
    <w:rsid w:val="004C6598"/>
    <w:rsid w:val="004F5A25"/>
    <w:rsid w:val="00547410"/>
    <w:rsid w:val="00560D1C"/>
    <w:rsid w:val="005B5514"/>
    <w:rsid w:val="005E568E"/>
    <w:rsid w:val="005E70B6"/>
    <w:rsid w:val="00640B13"/>
    <w:rsid w:val="00650D14"/>
    <w:rsid w:val="006B6089"/>
    <w:rsid w:val="00724B2E"/>
    <w:rsid w:val="007A672C"/>
    <w:rsid w:val="007B2628"/>
    <w:rsid w:val="007F7855"/>
    <w:rsid w:val="008517C0"/>
    <w:rsid w:val="00881E01"/>
    <w:rsid w:val="008C3865"/>
    <w:rsid w:val="008D006E"/>
    <w:rsid w:val="0090245E"/>
    <w:rsid w:val="009049C5"/>
    <w:rsid w:val="0091252E"/>
    <w:rsid w:val="00917540"/>
    <w:rsid w:val="00A23C5E"/>
    <w:rsid w:val="00A31A58"/>
    <w:rsid w:val="00A5376E"/>
    <w:rsid w:val="00A66BE6"/>
    <w:rsid w:val="00A87C8C"/>
    <w:rsid w:val="00AB1DC3"/>
    <w:rsid w:val="00AD6F10"/>
    <w:rsid w:val="00AF1D49"/>
    <w:rsid w:val="00B413B8"/>
    <w:rsid w:val="00BA59C4"/>
    <w:rsid w:val="00BD3060"/>
    <w:rsid w:val="00C56704"/>
    <w:rsid w:val="00C93761"/>
    <w:rsid w:val="00CA32B8"/>
    <w:rsid w:val="00CD1159"/>
    <w:rsid w:val="00D225FD"/>
    <w:rsid w:val="00D270CC"/>
    <w:rsid w:val="00D36107"/>
    <w:rsid w:val="00DB0A20"/>
    <w:rsid w:val="00DC4767"/>
    <w:rsid w:val="00DD0F27"/>
    <w:rsid w:val="00DF4B59"/>
    <w:rsid w:val="00E14D16"/>
    <w:rsid w:val="00E24242"/>
    <w:rsid w:val="00E27A1E"/>
    <w:rsid w:val="00EA4559"/>
    <w:rsid w:val="00F23557"/>
    <w:rsid w:val="00FA65CF"/>
    <w:rsid w:val="00FB1A0E"/>
    <w:rsid w:val="00FB622F"/>
    <w:rsid w:val="00FC4408"/>
    <w:rsid w:val="00FD0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5FC2"/>
  <w15:chartTrackingRefBased/>
  <w15:docId w15:val="{BF3ED633-A54A-49FB-9EE2-8CF2368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D49"/>
    <w:pPr>
      <w:tabs>
        <w:tab w:val="center" w:pos="4536"/>
        <w:tab w:val="right" w:pos="9072"/>
      </w:tabs>
    </w:pPr>
  </w:style>
  <w:style w:type="character" w:customStyle="1" w:styleId="KopfzeileZchn">
    <w:name w:val="Kopfzeile Zchn"/>
    <w:basedOn w:val="Absatz-Standardschriftart"/>
    <w:link w:val="Kopfzeile"/>
    <w:uiPriority w:val="99"/>
    <w:rsid w:val="00AF1D49"/>
  </w:style>
  <w:style w:type="paragraph" w:styleId="Fuzeile">
    <w:name w:val="footer"/>
    <w:basedOn w:val="Standard"/>
    <w:link w:val="FuzeileZchn"/>
    <w:uiPriority w:val="99"/>
    <w:unhideWhenUsed/>
    <w:rsid w:val="00AF1D49"/>
    <w:pPr>
      <w:tabs>
        <w:tab w:val="center" w:pos="4536"/>
        <w:tab w:val="right" w:pos="9072"/>
      </w:tabs>
    </w:pPr>
  </w:style>
  <w:style w:type="character" w:customStyle="1" w:styleId="FuzeileZchn">
    <w:name w:val="Fußzeile Zchn"/>
    <w:basedOn w:val="Absatz-Standardschriftart"/>
    <w:link w:val="Fuzeile"/>
    <w:uiPriority w:val="99"/>
    <w:rsid w:val="00AF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2023-11-27T16:59:00Z</dcterms:created>
  <dcterms:modified xsi:type="dcterms:W3CDTF">2023-11-27T17:01:00Z</dcterms:modified>
</cp:coreProperties>
</file>