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0F4B" w14:textId="6F58C0E2" w:rsidR="0036562D" w:rsidRPr="00D81256" w:rsidRDefault="0036562D" w:rsidP="002D6248">
      <w:pPr>
        <w:rPr>
          <w:rFonts w:ascii="Calibri" w:hAnsi="Calibri" w:cs="Calibri"/>
          <w:sz w:val="20"/>
          <w:szCs w:val="20"/>
          <w:lang w:val="en-GB"/>
        </w:rPr>
      </w:pPr>
      <w:proofErr w:type="spellStart"/>
      <w:r w:rsidRPr="00D81256">
        <w:rPr>
          <w:rFonts w:ascii="Calibri" w:hAnsi="Calibri" w:cs="Calibri"/>
          <w:sz w:val="20"/>
          <w:szCs w:val="20"/>
          <w:lang w:val="en-GB"/>
        </w:rPr>
        <w:t>Fensterbau</w:t>
      </w:r>
      <w:proofErr w:type="spellEnd"/>
      <w:r w:rsidRPr="00D81256">
        <w:rPr>
          <w:rFonts w:ascii="Calibri" w:hAnsi="Calibri" w:cs="Calibri"/>
          <w:sz w:val="20"/>
          <w:szCs w:val="20"/>
          <w:lang w:val="en-GB"/>
        </w:rPr>
        <w:t xml:space="preserve"> </w:t>
      </w:r>
      <w:proofErr w:type="spellStart"/>
      <w:r w:rsidRPr="00D81256">
        <w:rPr>
          <w:rFonts w:ascii="Calibri" w:hAnsi="Calibri" w:cs="Calibri"/>
          <w:sz w:val="20"/>
          <w:szCs w:val="20"/>
          <w:lang w:val="en-GB"/>
        </w:rPr>
        <w:t>Frontale</w:t>
      </w:r>
      <w:proofErr w:type="spellEnd"/>
      <w:r w:rsidRPr="00D81256">
        <w:rPr>
          <w:rFonts w:ascii="Calibri" w:hAnsi="Calibri" w:cs="Calibri"/>
          <w:sz w:val="20"/>
          <w:szCs w:val="20"/>
          <w:lang w:val="en-GB"/>
        </w:rPr>
        <w:t xml:space="preserve">, </w:t>
      </w:r>
      <w:r w:rsidR="00D81256" w:rsidRPr="00D81256">
        <w:rPr>
          <w:rFonts w:ascii="Calibri" w:hAnsi="Calibri" w:cs="Calibri"/>
          <w:sz w:val="20"/>
          <w:szCs w:val="20"/>
          <w:lang w:val="en-GB"/>
        </w:rPr>
        <w:t>Nuremberg</w:t>
      </w:r>
      <w:r w:rsidRPr="00D81256">
        <w:rPr>
          <w:rFonts w:ascii="Calibri" w:hAnsi="Calibri" w:cs="Calibri"/>
          <w:sz w:val="20"/>
          <w:szCs w:val="20"/>
          <w:lang w:val="en-GB"/>
        </w:rPr>
        <w:t>, 19</w:t>
      </w:r>
      <w:r w:rsidR="00D81256" w:rsidRPr="00D81256">
        <w:rPr>
          <w:rFonts w:ascii="Calibri" w:hAnsi="Calibri" w:cs="Calibri"/>
          <w:sz w:val="20"/>
          <w:szCs w:val="20"/>
          <w:lang w:val="en-GB"/>
        </w:rPr>
        <w:t xml:space="preserve"> – </w:t>
      </w:r>
      <w:r w:rsidRPr="00D81256">
        <w:rPr>
          <w:rFonts w:ascii="Calibri" w:hAnsi="Calibri" w:cs="Calibri"/>
          <w:sz w:val="20"/>
          <w:szCs w:val="20"/>
          <w:lang w:val="en-GB"/>
        </w:rPr>
        <w:t>22</w:t>
      </w:r>
      <w:r w:rsidR="00D81256" w:rsidRPr="00D81256">
        <w:rPr>
          <w:rFonts w:ascii="Calibri" w:hAnsi="Calibri" w:cs="Calibri"/>
          <w:sz w:val="20"/>
          <w:szCs w:val="20"/>
          <w:lang w:val="en-GB"/>
        </w:rPr>
        <w:t xml:space="preserve"> March</w:t>
      </w:r>
      <w:r w:rsidRPr="00D81256">
        <w:rPr>
          <w:rFonts w:ascii="Calibri" w:hAnsi="Calibri" w:cs="Calibri"/>
          <w:sz w:val="20"/>
          <w:szCs w:val="20"/>
          <w:lang w:val="en-GB"/>
        </w:rPr>
        <w:t xml:space="preserve"> 2024</w:t>
      </w:r>
    </w:p>
    <w:p w14:paraId="7FBCAA13" w14:textId="54E7D4A2" w:rsidR="0036562D" w:rsidRPr="00D81256" w:rsidRDefault="0036562D" w:rsidP="002D6248">
      <w:pPr>
        <w:rPr>
          <w:rFonts w:ascii="Calibri" w:hAnsi="Calibri" w:cs="Calibri"/>
          <w:sz w:val="20"/>
          <w:szCs w:val="20"/>
          <w:lang w:val="en-GB"/>
        </w:rPr>
      </w:pPr>
      <w:r w:rsidRPr="00D81256">
        <w:rPr>
          <w:rFonts w:ascii="Calibri" w:hAnsi="Calibri" w:cs="Calibri"/>
          <w:sz w:val="20"/>
          <w:szCs w:val="20"/>
          <w:lang w:val="en-GB"/>
        </w:rPr>
        <w:t>PR</w:t>
      </w:r>
      <w:r w:rsidR="00D81256" w:rsidRPr="00D81256">
        <w:rPr>
          <w:rFonts w:ascii="Calibri" w:hAnsi="Calibri" w:cs="Calibri"/>
          <w:sz w:val="20"/>
          <w:szCs w:val="20"/>
          <w:lang w:val="en-GB"/>
        </w:rPr>
        <w:t xml:space="preserve"> no.</w:t>
      </w:r>
      <w:r w:rsidRPr="00D81256">
        <w:rPr>
          <w:rFonts w:ascii="Calibri" w:hAnsi="Calibri" w:cs="Calibri"/>
          <w:sz w:val="20"/>
          <w:szCs w:val="20"/>
          <w:lang w:val="en-GB"/>
        </w:rPr>
        <w:t>10001-0100-03/2024</w:t>
      </w:r>
    </w:p>
    <w:p w14:paraId="483FAE9C" w14:textId="77777777" w:rsidR="007B2628" w:rsidRPr="00D81256" w:rsidRDefault="007B2628" w:rsidP="002D6248">
      <w:pPr>
        <w:rPr>
          <w:rFonts w:ascii="Calibri" w:hAnsi="Calibri" w:cs="Calibri"/>
          <w:lang w:val="en-GB"/>
        </w:rPr>
      </w:pPr>
    </w:p>
    <w:p w14:paraId="221C7EC6" w14:textId="77777777" w:rsidR="00D81256" w:rsidRPr="00D81256" w:rsidRDefault="00D81256" w:rsidP="00D81256">
      <w:pPr>
        <w:rPr>
          <w:rFonts w:ascii="Calibri" w:hAnsi="Calibri" w:cs="Calibri"/>
          <w:b/>
          <w:bCs/>
          <w:sz w:val="28"/>
          <w:szCs w:val="28"/>
          <w:lang w:val="en-US"/>
        </w:rPr>
      </w:pPr>
      <w:r w:rsidRPr="00D81256">
        <w:rPr>
          <w:rFonts w:ascii="Calibri" w:hAnsi="Calibri" w:cs="Calibri"/>
          <w:b/>
          <w:bCs/>
          <w:sz w:val="28"/>
          <w:szCs w:val="28"/>
          <w:lang w:val="en-US"/>
        </w:rPr>
        <w:t xml:space="preserve">The door closer that you can neither see nor </w:t>
      </w:r>
      <w:proofErr w:type="gramStart"/>
      <w:r w:rsidRPr="00D81256">
        <w:rPr>
          <w:rFonts w:ascii="Calibri" w:hAnsi="Calibri" w:cs="Calibri"/>
          <w:b/>
          <w:bCs/>
          <w:sz w:val="28"/>
          <w:szCs w:val="28"/>
          <w:lang w:val="en-US"/>
        </w:rPr>
        <w:t>feel</w:t>
      </w:r>
      <w:proofErr w:type="gramEnd"/>
    </w:p>
    <w:p w14:paraId="3A383D88" w14:textId="77777777" w:rsidR="00D81256" w:rsidRPr="00D81256" w:rsidRDefault="00D81256" w:rsidP="00D81256">
      <w:pPr>
        <w:rPr>
          <w:rFonts w:ascii="Calibri" w:hAnsi="Calibri" w:cs="Calibri"/>
          <w:b/>
          <w:bCs/>
          <w:lang w:val="en-US"/>
        </w:rPr>
      </w:pPr>
      <w:proofErr w:type="spellStart"/>
      <w:r w:rsidRPr="00D81256">
        <w:rPr>
          <w:rFonts w:ascii="Calibri" w:hAnsi="Calibri" w:cs="Calibri"/>
          <w:b/>
          <w:bCs/>
          <w:lang w:val="en-US"/>
        </w:rPr>
        <w:t>Pivota</w:t>
      </w:r>
      <w:proofErr w:type="spellEnd"/>
      <w:r w:rsidRPr="00D81256">
        <w:rPr>
          <w:rFonts w:ascii="Calibri" w:hAnsi="Calibri" w:cs="Calibri"/>
          <w:b/>
          <w:bCs/>
          <w:lang w:val="en-US"/>
        </w:rPr>
        <w:t xml:space="preserve"> DXS Close combines design, </w:t>
      </w:r>
      <w:proofErr w:type="gramStart"/>
      <w:r w:rsidRPr="00D81256">
        <w:rPr>
          <w:rFonts w:ascii="Calibri" w:hAnsi="Calibri" w:cs="Calibri"/>
          <w:b/>
          <w:bCs/>
          <w:lang w:val="en-US"/>
        </w:rPr>
        <w:t>function</w:t>
      </w:r>
      <w:proofErr w:type="gramEnd"/>
      <w:r w:rsidRPr="00D81256">
        <w:rPr>
          <w:rFonts w:ascii="Calibri" w:hAnsi="Calibri" w:cs="Calibri"/>
          <w:b/>
          <w:bCs/>
          <w:lang w:val="en-US"/>
        </w:rPr>
        <w:t xml:space="preserve"> and ease of use</w:t>
      </w:r>
    </w:p>
    <w:p w14:paraId="1A9D6ED0" w14:textId="77777777" w:rsidR="00D81256" w:rsidRPr="00D81256" w:rsidRDefault="00D81256" w:rsidP="00D81256">
      <w:pPr>
        <w:rPr>
          <w:rFonts w:ascii="Calibri" w:hAnsi="Calibri" w:cs="Calibri"/>
          <w:b/>
          <w:bCs/>
          <w:lang w:val="en-US"/>
        </w:rPr>
      </w:pPr>
    </w:p>
    <w:p w14:paraId="24B0E453" w14:textId="77777777" w:rsidR="00D81256" w:rsidRPr="00D81256" w:rsidRDefault="00D81256" w:rsidP="00D81256">
      <w:pPr>
        <w:spacing w:line="274" w:lineRule="auto"/>
        <w:rPr>
          <w:rFonts w:ascii="Calibri" w:hAnsi="Calibri" w:cs="Calibri"/>
          <w:b/>
          <w:bCs/>
          <w:lang w:val="en-US"/>
        </w:rPr>
      </w:pPr>
      <w:r w:rsidRPr="00D81256">
        <w:rPr>
          <w:rFonts w:ascii="Calibri" w:hAnsi="Calibri" w:cs="Calibri"/>
          <w:b/>
          <w:bCs/>
          <w:lang w:val="en-US"/>
        </w:rPr>
        <w:t>The door closer works together with the hinge and disappears into the door leaf. Hidden from view, it ensures that doors close gently and automatically. However, this is not the only advantage offered by the concealed hinge "</w:t>
      </w:r>
      <w:proofErr w:type="spellStart"/>
      <w:r w:rsidRPr="00D81256">
        <w:rPr>
          <w:rFonts w:ascii="Calibri" w:hAnsi="Calibri" w:cs="Calibri"/>
          <w:b/>
          <w:bCs/>
          <w:lang w:val="en-US"/>
        </w:rPr>
        <w:t>Pivota</w:t>
      </w:r>
      <w:proofErr w:type="spellEnd"/>
      <w:r w:rsidRPr="00D81256">
        <w:rPr>
          <w:rFonts w:ascii="Calibri" w:hAnsi="Calibri" w:cs="Calibri"/>
          <w:b/>
          <w:bCs/>
          <w:lang w:val="en-US"/>
        </w:rPr>
        <w:t xml:space="preserve"> DXS Close": Despite the integrated door closer, the door offers no resistance when opening. Basys will be presenting version 2.0 at </w:t>
      </w:r>
      <w:proofErr w:type="spellStart"/>
      <w:r w:rsidRPr="00D81256">
        <w:rPr>
          <w:rFonts w:ascii="Calibri" w:hAnsi="Calibri" w:cs="Calibri"/>
          <w:b/>
          <w:bCs/>
          <w:lang w:val="en-US"/>
        </w:rPr>
        <w:t>Fensterbau</w:t>
      </w:r>
      <w:proofErr w:type="spellEnd"/>
      <w:r w:rsidRPr="00D81256">
        <w:rPr>
          <w:rFonts w:ascii="Calibri" w:hAnsi="Calibri" w:cs="Calibri"/>
          <w:b/>
          <w:bCs/>
          <w:lang w:val="en-US"/>
        </w:rPr>
        <w:t xml:space="preserve"> </w:t>
      </w:r>
      <w:proofErr w:type="spellStart"/>
      <w:r w:rsidRPr="00D81256">
        <w:rPr>
          <w:rFonts w:ascii="Calibri" w:hAnsi="Calibri" w:cs="Calibri"/>
          <w:b/>
          <w:bCs/>
          <w:lang w:val="en-US"/>
        </w:rPr>
        <w:t>Frontale</w:t>
      </w:r>
      <w:proofErr w:type="spellEnd"/>
      <w:r w:rsidRPr="00D81256">
        <w:rPr>
          <w:rFonts w:ascii="Calibri" w:hAnsi="Calibri" w:cs="Calibri"/>
          <w:b/>
          <w:bCs/>
          <w:lang w:val="en-US"/>
        </w:rPr>
        <w:t xml:space="preserve"> and highlighting the advantages of the product for fabricators in industry and trade.</w:t>
      </w:r>
    </w:p>
    <w:p w14:paraId="313417EC" w14:textId="77777777" w:rsidR="00D81256" w:rsidRDefault="00D81256" w:rsidP="00D81256">
      <w:pPr>
        <w:spacing w:line="274" w:lineRule="auto"/>
        <w:rPr>
          <w:rFonts w:ascii="Calibri" w:hAnsi="Calibri" w:cs="Calibri"/>
          <w:lang w:val="en-US"/>
        </w:rPr>
      </w:pPr>
    </w:p>
    <w:p w14:paraId="3686956C" w14:textId="77777777" w:rsidR="00D81256" w:rsidRDefault="00D81256" w:rsidP="00D81256">
      <w:pPr>
        <w:spacing w:line="274" w:lineRule="auto"/>
        <w:rPr>
          <w:rFonts w:ascii="Calibri" w:hAnsi="Calibri" w:cs="Calibri"/>
          <w:lang w:val="en-US"/>
        </w:rPr>
      </w:pPr>
      <w:r>
        <w:rPr>
          <w:rFonts w:ascii="Calibri" w:hAnsi="Calibri" w:cs="Calibri"/>
          <w:lang w:val="en-US"/>
        </w:rPr>
        <w:t>The "</w:t>
      </w:r>
      <w:proofErr w:type="spellStart"/>
      <w:r>
        <w:rPr>
          <w:rFonts w:ascii="Calibri" w:hAnsi="Calibri" w:cs="Calibri"/>
          <w:lang w:val="en-US"/>
        </w:rPr>
        <w:t>Pivota</w:t>
      </w:r>
      <w:proofErr w:type="spellEnd"/>
      <w:r>
        <w:rPr>
          <w:rFonts w:ascii="Calibri" w:hAnsi="Calibri" w:cs="Calibri"/>
          <w:lang w:val="en-US"/>
        </w:rPr>
        <w:t xml:space="preserve"> DXS Close 2.0" is equipped with a steel hinge and an associated closing mechanism which, like the hinge, disappears into the door. This means that the technology, including additional components for the integrated door closer, is concealed. This involves two springs, each of which can be pre-tensioned via a spindle for tension scaling - depending on the room volume, door widths and door weights.</w:t>
      </w:r>
    </w:p>
    <w:p w14:paraId="641F1E28" w14:textId="77777777" w:rsidR="00D81256" w:rsidRDefault="00D81256" w:rsidP="00D81256">
      <w:pPr>
        <w:spacing w:line="274" w:lineRule="auto"/>
        <w:rPr>
          <w:rFonts w:ascii="Calibri" w:hAnsi="Calibri" w:cs="Calibri"/>
          <w:lang w:val="en-US"/>
        </w:rPr>
      </w:pPr>
    </w:p>
    <w:p w14:paraId="18D4E124" w14:textId="77777777" w:rsidR="00D81256" w:rsidRDefault="00D81256" w:rsidP="00D81256">
      <w:pPr>
        <w:spacing w:line="274" w:lineRule="auto"/>
        <w:rPr>
          <w:rFonts w:ascii="Calibri" w:hAnsi="Calibri" w:cs="Calibri"/>
          <w:lang w:val="en-US"/>
        </w:rPr>
      </w:pPr>
      <w:r>
        <w:rPr>
          <w:rFonts w:ascii="Calibri" w:hAnsi="Calibri" w:cs="Calibri"/>
          <w:lang w:val="en-US"/>
        </w:rPr>
        <w:t xml:space="preserve">The springs pretension when the door is opened. If the door is then no longer held, the closing mechanism pulls on the hinge in a controlled manner so that the door closes. For greater safety and convenience, the mechanism </w:t>
      </w:r>
      <w:proofErr w:type="gramStart"/>
      <w:r>
        <w:rPr>
          <w:rFonts w:ascii="Calibri" w:hAnsi="Calibri" w:cs="Calibri"/>
          <w:lang w:val="en-US"/>
        </w:rPr>
        <w:t>brakes</w:t>
      </w:r>
      <w:proofErr w:type="gramEnd"/>
      <w:r>
        <w:rPr>
          <w:rFonts w:ascii="Calibri" w:hAnsi="Calibri" w:cs="Calibri"/>
          <w:lang w:val="en-US"/>
        </w:rPr>
        <w:t xml:space="preserve"> the door before it gently and reliably falls into the lock. The integrated soft-close mechanism of the "</w:t>
      </w:r>
      <w:proofErr w:type="spellStart"/>
      <w:r>
        <w:rPr>
          <w:rFonts w:ascii="Calibri" w:hAnsi="Calibri" w:cs="Calibri"/>
          <w:lang w:val="en-US"/>
        </w:rPr>
        <w:t>Pivota</w:t>
      </w:r>
      <w:proofErr w:type="spellEnd"/>
      <w:r>
        <w:rPr>
          <w:rFonts w:ascii="Calibri" w:hAnsi="Calibri" w:cs="Calibri"/>
          <w:lang w:val="en-US"/>
        </w:rPr>
        <w:t xml:space="preserve"> DXS Close 2.0" is viscous, so that the damping force can be flexibly adjusted to the closing speed of the door. </w:t>
      </w:r>
    </w:p>
    <w:p w14:paraId="39CDD82D" w14:textId="77777777" w:rsidR="00D81256" w:rsidRDefault="00D81256" w:rsidP="00D81256">
      <w:pPr>
        <w:spacing w:line="274" w:lineRule="auto"/>
        <w:rPr>
          <w:rFonts w:ascii="Calibri" w:hAnsi="Calibri" w:cs="Calibri"/>
          <w:lang w:val="en-US"/>
        </w:rPr>
      </w:pPr>
    </w:p>
    <w:p w14:paraId="28EB15BC" w14:textId="77777777" w:rsidR="00D81256" w:rsidRDefault="00D81256" w:rsidP="00D81256">
      <w:pPr>
        <w:spacing w:line="274" w:lineRule="auto"/>
        <w:rPr>
          <w:rFonts w:ascii="Calibri" w:hAnsi="Calibri" w:cs="Calibri"/>
          <w:lang w:val="en-US"/>
        </w:rPr>
      </w:pPr>
      <w:r>
        <w:rPr>
          <w:rFonts w:ascii="Calibri" w:hAnsi="Calibri" w:cs="Calibri"/>
          <w:lang w:val="en-US"/>
        </w:rPr>
        <w:t xml:space="preserve">The entire construction is produced at the hardware manufacturer's factory in </w:t>
      </w:r>
      <w:proofErr w:type="spellStart"/>
      <w:r>
        <w:rPr>
          <w:rFonts w:ascii="Calibri" w:hAnsi="Calibri" w:cs="Calibri"/>
          <w:lang w:val="en-US"/>
        </w:rPr>
        <w:t>Kalletal</w:t>
      </w:r>
      <w:proofErr w:type="spellEnd"/>
      <w:r>
        <w:rPr>
          <w:rFonts w:ascii="Calibri" w:hAnsi="Calibri" w:cs="Calibri"/>
          <w:lang w:val="en-US"/>
        </w:rPr>
        <w:t xml:space="preserve"> and is designed for long-lasting, maintenance-free operation with consistently reliable pulling and closing force.</w:t>
      </w:r>
    </w:p>
    <w:p w14:paraId="5DAD898A" w14:textId="77777777" w:rsidR="00D81256" w:rsidRDefault="00D81256" w:rsidP="00D81256">
      <w:pPr>
        <w:spacing w:line="274" w:lineRule="auto"/>
        <w:rPr>
          <w:rFonts w:ascii="Calibri" w:hAnsi="Calibri" w:cs="Calibri"/>
          <w:lang w:val="en-US"/>
        </w:rPr>
      </w:pPr>
    </w:p>
    <w:p w14:paraId="4D36ED06" w14:textId="77777777" w:rsidR="00D81256" w:rsidRDefault="00D81256" w:rsidP="00D81256">
      <w:pPr>
        <w:spacing w:line="274" w:lineRule="auto"/>
        <w:rPr>
          <w:rFonts w:ascii="Calibri" w:hAnsi="Calibri" w:cs="Calibri"/>
          <w:lang w:val="en-US"/>
        </w:rPr>
      </w:pPr>
    </w:p>
    <w:p w14:paraId="7B4ED358" w14:textId="77777777" w:rsidR="00D81256" w:rsidRDefault="00D81256" w:rsidP="00D81256">
      <w:pPr>
        <w:spacing w:line="274" w:lineRule="auto"/>
        <w:rPr>
          <w:rFonts w:ascii="Calibri" w:hAnsi="Calibri" w:cs="Calibri"/>
          <w:lang w:val="en-US"/>
        </w:rPr>
      </w:pPr>
    </w:p>
    <w:p w14:paraId="46E5BEC8" w14:textId="77777777" w:rsidR="00D81256" w:rsidRDefault="00D81256" w:rsidP="00D81256">
      <w:pPr>
        <w:spacing w:line="274" w:lineRule="auto"/>
        <w:rPr>
          <w:rFonts w:ascii="Calibri" w:hAnsi="Calibri" w:cs="Calibri"/>
          <w:lang w:val="en-US"/>
        </w:rPr>
      </w:pPr>
    </w:p>
    <w:p w14:paraId="65824E78" w14:textId="77777777" w:rsidR="00D81256" w:rsidRPr="00D81256" w:rsidRDefault="00D81256" w:rsidP="00D81256">
      <w:pPr>
        <w:spacing w:line="274" w:lineRule="auto"/>
        <w:rPr>
          <w:rFonts w:ascii="Calibri" w:hAnsi="Calibri" w:cs="Calibri"/>
          <w:b/>
          <w:bCs/>
          <w:lang w:val="en-US"/>
        </w:rPr>
      </w:pPr>
      <w:r w:rsidRPr="00D81256">
        <w:rPr>
          <w:rFonts w:ascii="Calibri" w:hAnsi="Calibri" w:cs="Calibri"/>
          <w:b/>
          <w:bCs/>
          <w:lang w:val="en-US"/>
        </w:rPr>
        <w:lastRenderedPageBreak/>
        <w:t>Advantages for fabricators &amp; users</w:t>
      </w:r>
    </w:p>
    <w:p w14:paraId="53093B8B" w14:textId="77777777" w:rsidR="00D81256" w:rsidRDefault="00D81256" w:rsidP="00D81256">
      <w:pPr>
        <w:spacing w:line="274" w:lineRule="auto"/>
        <w:rPr>
          <w:rFonts w:ascii="Calibri" w:hAnsi="Calibri" w:cs="Calibri"/>
          <w:lang w:val="en-US"/>
        </w:rPr>
      </w:pPr>
    </w:p>
    <w:p w14:paraId="243E1731" w14:textId="77777777" w:rsidR="00D81256" w:rsidRDefault="00D81256" w:rsidP="00D81256">
      <w:pPr>
        <w:spacing w:line="274" w:lineRule="auto"/>
        <w:rPr>
          <w:rFonts w:ascii="Calibri" w:hAnsi="Calibri" w:cs="Calibri"/>
          <w:lang w:val="en-US"/>
        </w:rPr>
      </w:pPr>
      <w:r>
        <w:rPr>
          <w:rFonts w:ascii="Calibri" w:hAnsi="Calibri" w:cs="Calibri"/>
          <w:lang w:val="en-US"/>
        </w:rPr>
        <w:t>The "</w:t>
      </w:r>
      <w:proofErr w:type="spellStart"/>
      <w:r>
        <w:rPr>
          <w:rFonts w:ascii="Calibri" w:hAnsi="Calibri" w:cs="Calibri"/>
          <w:lang w:val="en-US"/>
        </w:rPr>
        <w:t>Pivota</w:t>
      </w:r>
      <w:proofErr w:type="spellEnd"/>
      <w:r>
        <w:rPr>
          <w:rFonts w:ascii="Calibri" w:hAnsi="Calibri" w:cs="Calibri"/>
          <w:lang w:val="en-US"/>
        </w:rPr>
        <w:t xml:space="preserve"> DXS Close 2.0" is suitable for flush doors with a maximum weight of up to 80 kg - currently still in the EI0 version. The solution is ideal wherever a classic door closer should not be visible and where there is no space for it, for example on floor-to-ceiling doors without a classic frame or on arched doors.</w:t>
      </w:r>
    </w:p>
    <w:p w14:paraId="7D0C8884" w14:textId="77777777" w:rsidR="00D81256" w:rsidRDefault="00D81256" w:rsidP="00D81256">
      <w:pPr>
        <w:spacing w:line="274" w:lineRule="auto"/>
        <w:rPr>
          <w:rFonts w:ascii="Calibri" w:hAnsi="Calibri" w:cs="Calibri"/>
          <w:lang w:val="en-US"/>
        </w:rPr>
      </w:pPr>
    </w:p>
    <w:p w14:paraId="64DE285C" w14:textId="77777777" w:rsidR="00D81256" w:rsidRDefault="00D81256" w:rsidP="00D81256">
      <w:pPr>
        <w:spacing w:line="274" w:lineRule="auto"/>
        <w:rPr>
          <w:rFonts w:ascii="Calibri" w:hAnsi="Calibri" w:cs="Calibri"/>
          <w:lang w:val="en-US"/>
        </w:rPr>
      </w:pPr>
      <w:r>
        <w:rPr>
          <w:rFonts w:ascii="Calibri" w:hAnsi="Calibri" w:cs="Calibri"/>
          <w:lang w:val="en-US"/>
        </w:rPr>
        <w:t xml:space="preserve">The fabricator does not need an additional door closer. There is also no need for a third hinge, which is usually required when using a separate door closer. The time savings for routing and installation are correspondingly high, as are the cost savings for the components that are not required. 3D adjustability is still possible. </w:t>
      </w:r>
    </w:p>
    <w:p w14:paraId="39BF4DBB" w14:textId="77777777" w:rsidR="00D81256" w:rsidRDefault="00D81256" w:rsidP="00D81256">
      <w:pPr>
        <w:spacing w:line="274" w:lineRule="auto"/>
        <w:rPr>
          <w:rFonts w:ascii="Calibri" w:hAnsi="Calibri" w:cs="Calibri"/>
          <w:lang w:val="en-US"/>
        </w:rPr>
      </w:pPr>
    </w:p>
    <w:p w14:paraId="7B15BF85" w14:textId="4B721B01" w:rsidR="00D81256" w:rsidRDefault="00D81256" w:rsidP="00D81256">
      <w:pPr>
        <w:spacing w:line="274" w:lineRule="auto"/>
        <w:rPr>
          <w:rFonts w:ascii="Calibri" w:hAnsi="Calibri" w:cs="Calibri"/>
          <w:lang w:val="en-US"/>
        </w:rPr>
      </w:pPr>
      <w:r>
        <w:rPr>
          <w:rFonts w:ascii="Calibri" w:hAnsi="Calibri" w:cs="Calibri"/>
          <w:lang w:val="en-US"/>
        </w:rPr>
        <w:t xml:space="preserve">The door can also be </w:t>
      </w:r>
      <w:proofErr w:type="gramStart"/>
      <w:r>
        <w:rPr>
          <w:rFonts w:ascii="Calibri" w:hAnsi="Calibri" w:cs="Calibri"/>
          <w:lang w:val="en-US"/>
        </w:rPr>
        <w:t>opened up</w:t>
      </w:r>
      <w:proofErr w:type="gramEnd"/>
      <w:r>
        <w:rPr>
          <w:rFonts w:ascii="Calibri" w:hAnsi="Calibri" w:cs="Calibri"/>
          <w:lang w:val="en-US"/>
        </w:rPr>
        <w:t xml:space="preserve"> to an angle of 180 degrees with little effort, which makes it easier to operate, especially for the elderly and children, but also for those who only have one hand free or none at all. With a </w:t>
      </w:r>
      <w:r w:rsidR="00126F4E">
        <w:rPr>
          <w:rFonts w:ascii="Calibri" w:hAnsi="Calibri" w:cs="Calibri"/>
          <w:lang w:val="en-US"/>
        </w:rPr>
        <w:t>one-meter-wide</w:t>
      </w:r>
      <w:r>
        <w:rPr>
          <w:rFonts w:ascii="Calibri" w:hAnsi="Calibri" w:cs="Calibri"/>
          <w:lang w:val="en-US"/>
        </w:rPr>
        <w:t xml:space="preserve"> door leaf, the maximum operating force of the "</w:t>
      </w:r>
      <w:proofErr w:type="spellStart"/>
      <w:r>
        <w:rPr>
          <w:rFonts w:ascii="Calibri" w:hAnsi="Calibri" w:cs="Calibri"/>
          <w:lang w:val="en-US"/>
        </w:rPr>
        <w:t>Pivota</w:t>
      </w:r>
      <w:proofErr w:type="spellEnd"/>
      <w:r>
        <w:rPr>
          <w:rFonts w:ascii="Calibri" w:hAnsi="Calibri" w:cs="Calibri"/>
          <w:lang w:val="en-US"/>
        </w:rPr>
        <w:t xml:space="preserve"> DXS Close 2.0" is only 6.9 Nm, and only at an opening angle of 90 degrees. </w:t>
      </w:r>
    </w:p>
    <w:p w14:paraId="0C614130" w14:textId="77777777" w:rsidR="00D81256" w:rsidRDefault="00D81256" w:rsidP="00D81256">
      <w:pPr>
        <w:spacing w:line="274" w:lineRule="auto"/>
        <w:rPr>
          <w:rFonts w:ascii="Calibri" w:hAnsi="Calibri" w:cs="Calibri"/>
          <w:lang w:val="en-US"/>
        </w:rPr>
      </w:pPr>
    </w:p>
    <w:p w14:paraId="0A0E8943" w14:textId="77777777" w:rsidR="00D81256" w:rsidRDefault="00D81256" w:rsidP="00D81256">
      <w:pPr>
        <w:spacing w:line="274" w:lineRule="auto"/>
        <w:rPr>
          <w:rFonts w:ascii="Calibri" w:hAnsi="Calibri" w:cs="Calibri"/>
          <w:lang w:val="en-US"/>
        </w:rPr>
      </w:pPr>
    </w:p>
    <w:p w14:paraId="6AB47301" w14:textId="77777777" w:rsidR="00D81256" w:rsidRPr="00D81256" w:rsidRDefault="00D81256" w:rsidP="00D81256">
      <w:pPr>
        <w:rPr>
          <w:rFonts w:ascii="Calibri" w:hAnsi="Calibri" w:cs="Calibri"/>
        </w:rPr>
      </w:pPr>
      <w:r>
        <w:rPr>
          <w:rFonts w:ascii="Calibri" w:hAnsi="Calibri" w:cs="Calibri"/>
          <w:lang w:val="en-US"/>
        </w:rPr>
        <w:t>Caption 1: The door closer works together with the hinge and disappears into the door leaf: with the concealed hinge "</w:t>
      </w:r>
      <w:proofErr w:type="spellStart"/>
      <w:r>
        <w:rPr>
          <w:rFonts w:ascii="Calibri" w:hAnsi="Calibri" w:cs="Calibri"/>
          <w:lang w:val="en-US"/>
        </w:rPr>
        <w:t>Pivota</w:t>
      </w:r>
      <w:proofErr w:type="spellEnd"/>
      <w:r>
        <w:rPr>
          <w:rFonts w:ascii="Calibri" w:hAnsi="Calibri" w:cs="Calibri"/>
          <w:lang w:val="en-US"/>
        </w:rPr>
        <w:t xml:space="preserve"> DXS Close 2.0", doors close gently and automatically. </w:t>
      </w:r>
      <w:proofErr w:type="spellStart"/>
      <w:r w:rsidRPr="00D81256">
        <w:rPr>
          <w:rFonts w:ascii="Calibri" w:hAnsi="Calibri" w:cs="Calibri"/>
        </w:rPr>
        <w:t>Photo</w:t>
      </w:r>
      <w:proofErr w:type="spellEnd"/>
      <w:r w:rsidRPr="00D81256">
        <w:rPr>
          <w:rFonts w:ascii="Calibri" w:hAnsi="Calibri" w:cs="Calibri"/>
        </w:rPr>
        <w:t xml:space="preserve">: </w:t>
      </w:r>
      <w:proofErr w:type="spellStart"/>
      <w:r w:rsidRPr="00D81256">
        <w:rPr>
          <w:rFonts w:ascii="Calibri" w:hAnsi="Calibri" w:cs="Calibri"/>
        </w:rPr>
        <w:t>Basys</w:t>
      </w:r>
      <w:proofErr w:type="spellEnd"/>
    </w:p>
    <w:p w14:paraId="38E5E31D" w14:textId="77777777" w:rsidR="00E83980" w:rsidRDefault="00E83980" w:rsidP="00244E3C">
      <w:pPr>
        <w:rPr>
          <w:rFonts w:ascii="Calibri" w:hAnsi="Calibri" w:cs="Calibri"/>
        </w:rPr>
      </w:pPr>
    </w:p>
    <w:p w14:paraId="26029A1C" w14:textId="7C5C7AA3" w:rsidR="0036562D" w:rsidRPr="002D6248" w:rsidRDefault="00D81256" w:rsidP="002D6248">
      <w:pPr>
        <w:rPr>
          <w:rFonts w:ascii="Calibri" w:hAnsi="Calibri" w:cs="Calibri"/>
        </w:rPr>
      </w:pPr>
      <w:r w:rsidRPr="00D81256">
        <w:rPr>
          <w:rFonts w:ascii="Calibri" w:hAnsi="Calibri" w:cs="Calibri"/>
          <w:lang w:val="en-GB"/>
        </w:rPr>
        <w:t>Caption</w:t>
      </w:r>
      <w:r w:rsidR="00A502EF" w:rsidRPr="00D81256">
        <w:rPr>
          <w:rFonts w:ascii="Calibri" w:hAnsi="Calibri" w:cs="Calibri"/>
          <w:lang w:val="en-GB"/>
        </w:rPr>
        <w:t xml:space="preserve"> 2: </w:t>
      </w:r>
      <w:r w:rsidRPr="00D81256">
        <w:rPr>
          <w:rFonts w:ascii="Calibri" w:hAnsi="Calibri" w:cs="Calibri"/>
          <w:lang w:val="en-GB"/>
        </w:rPr>
        <w:t xml:space="preserve">Illustration of the operating forces in the opening process of a </w:t>
      </w:r>
      <w:r w:rsidR="00126F4E" w:rsidRPr="00D81256">
        <w:rPr>
          <w:rFonts w:ascii="Calibri" w:hAnsi="Calibri" w:cs="Calibri"/>
          <w:lang w:val="en-GB"/>
        </w:rPr>
        <w:t>one-metre-wide</w:t>
      </w:r>
      <w:r w:rsidRPr="00D81256">
        <w:rPr>
          <w:rFonts w:ascii="Calibri" w:hAnsi="Calibri" w:cs="Calibri"/>
          <w:lang w:val="en-GB"/>
        </w:rPr>
        <w:t xml:space="preserve"> door with the concealed hinge "</w:t>
      </w:r>
      <w:proofErr w:type="spellStart"/>
      <w:r w:rsidRPr="00D81256">
        <w:rPr>
          <w:rFonts w:ascii="Calibri" w:hAnsi="Calibri" w:cs="Calibri"/>
          <w:lang w:val="en-GB"/>
        </w:rPr>
        <w:t>Pivota</w:t>
      </w:r>
      <w:proofErr w:type="spellEnd"/>
      <w:r w:rsidRPr="00D81256">
        <w:rPr>
          <w:rFonts w:ascii="Calibri" w:hAnsi="Calibri" w:cs="Calibri"/>
          <w:lang w:val="en-GB"/>
        </w:rPr>
        <w:t xml:space="preserve"> DXS Close 2.0". </w:t>
      </w:r>
      <w:proofErr w:type="spellStart"/>
      <w:r w:rsidRPr="00D81256">
        <w:rPr>
          <w:rFonts w:ascii="Calibri" w:hAnsi="Calibri" w:cs="Calibri"/>
        </w:rPr>
        <w:t>Graphic</w:t>
      </w:r>
      <w:proofErr w:type="spellEnd"/>
      <w:r w:rsidRPr="00D81256">
        <w:rPr>
          <w:rFonts w:ascii="Calibri" w:hAnsi="Calibri" w:cs="Calibri"/>
        </w:rPr>
        <w:t>: Basys</w:t>
      </w:r>
    </w:p>
    <w:p w14:paraId="1C82474A" w14:textId="77777777" w:rsidR="0036562D" w:rsidRPr="002D6248" w:rsidRDefault="0036562D" w:rsidP="002D6248">
      <w:pPr>
        <w:rPr>
          <w:rFonts w:ascii="Calibri" w:hAnsi="Calibri" w:cs="Calibri"/>
        </w:rPr>
      </w:pPr>
    </w:p>
    <w:p w14:paraId="05F0EAC5" w14:textId="77777777" w:rsidR="0036562D" w:rsidRPr="002D6248" w:rsidRDefault="0036562D" w:rsidP="002D6248">
      <w:pPr>
        <w:rPr>
          <w:rFonts w:ascii="Calibri" w:hAnsi="Calibri" w:cs="Calibri"/>
        </w:rPr>
      </w:pPr>
    </w:p>
    <w:p w14:paraId="586F0191" w14:textId="77777777" w:rsidR="0036562D" w:rsidRPr="002D6248" w:rsidRDefault="0036562D" w:rsidP="002D6248">
      <w:pPr>
        <w:rPr>
          <w:rFonts w:ascii="Calibri" w:hAnsi="Calibri" w:cs="Calibri"/>
        </w:rPr>
      </w:pPr>
    </w:p>
    <w:p w14:paraId="583F5D11" w14:textId="0E5B5629" w:rsidR="001A3A38" w:rsidRDefault="001A3A38"/>
    <w:sectPr w:rsidR="001A3A38" w:rsidSect="00AE3D10">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C050" w14:textId="77777777" w:rsidR="00AE3D10" w:rsidRDefault="00AE3D10" w:rsidP="001378D5">
      <w:r>
        <w:separator/>
      </w:r>
    </w:p>
  </w:endnote>
  <w:endnote w:type="continuationSeparator" w:id="0">
    <w:p w14:paraId="0ED15651" w14:textId="77777777" w:rsidR="00AE3D10" w:rsidRDefault="00AE3D10" w:rsidP="0013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C7C5" w14:textId="77777777" w:rsidR="00AE3D10" w:rsidRDefault="00AE3D10" w:rsidP="001378D5">
      <w:r>
        <w:separator/>
      </w:r>
    </w:p>
  </w:footnote>
  <w:footnote w:type="continuationSeparator" w:id="0">
    <w:p w14:paraId="484E2033" w14:textId="77777777" w:rsidR="00AE3D10" w:rsidRDefault="00AE3D10" w:rsidP="0013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EB7" w14:textId="77777777" w:rsidR="00D81256" w:rsidRPr="00D81256" w:rsidRDefault="00D81256" w:rsidP="00D81256">
    <w:pPr>
      <w:pStyle w:val="Kopfzeile"/>
      <w:jc w:val="right"/>
      <w:rPr>
        <w:sz w:val="20"/>
        <w:szCs w:val="20"/>
        <w:lang w:val="en-GB"/>
      </w:rPr>
    </w:pPr>
    <w:proofErr w:type="spellStart"/>
    <w:r w:rsidRPr="00D81256">
      <w:rPr>
        <w:sz w:val="20"/>
        <w:szCs w:val="20"/>
        <w:lang w:val="en-GB"/>
      </w:rPr>
      <w:t>Fensterbau</w:t>
    </w:r>
    <w:proofErr w:type="spellEnd"/>
    <w:r w:rsidRPr="00D81256">
      <w:rPr>
        <w:sz w:val="20"/>
        <w:szCs w:val="20"/>
        <w:lang w:val="en-GB"/>
      </w:rPr>
      <w:t xml:space="preserve"> </w:t>
    </w:r>
    <w:proofErr w:type="spellStart"/>
    <w:r w:rsidRPr="00D81256">
      <w:rPr>
        <w:sz w:val="20"/>
        <w:szCs w:val="20"/>
        <w:lang w:val="en-GB"/>
      </w:rPr>
      <w:t>Frontale</w:t>
    </w:r>
    <w:proofErr w:type="spellEnd"/>
    <w:r w:rsidRPr="00D81256">
      <w:rPr>
        <w:sz w:val="20"/>
        <w:szCs w:val="20"/>
        <w:lang w:val="en-GB"/>
      </w:rPr>
      <w:t>, Nuremberg, 19 – 22 March 2024</w:t>
    </w:r>
  </w:p>
  <w:p w14:paraId="573DA825" w14:textId="62C43EEE" w:rsidR="00D81256" w:rsidRPr="00D81256" w:rsidRDefault="00D81256" w:rsidP="00D81256">
    <w:pPr>
      <w:pStyle w:val="Kopfzeile"/>
      <w:jc w:val="right"/>
      <w:rPr>
        <w:sz w:val="20"/>
        <w:szCs w:val="20"/>
        <w:lang w:val="en-GB"/>
      </w:rPr>
    </w:pPr>
    <w:r w:rsidRPr="00D81256">
      <w:rPr>
        <w:sz w:val="20"/>
        <w:szCs w:val="20"/>
        <w:lang w:val="en-GB"/>
      </w:rPr>
      <w:t>PR no.10001-0100-03/2024</w:t>
    </w:r>
  </w:p>
  <w:p w14:paraId="7368676F" w14:textId="77777777" w:rsidR="00D81256" w:rsidRPr="00D81256" w:rsidRDefault="00D81256" w:rsidP="00D81256">
    <w:pPr>
      <w:pStyle w:val="Kopfzeile"/>
      <w:jc w:val="right"/>
      <w:rPr>
        <w:sz w:val="20"/>
        <w:szCs w:val="20"/>
        <w:lang w:val="en-GB"/>
      </w:rPr>
    </w:pPr>
    <w:r w:rsidRPr="00D81256">
      <w:rPr>
        <w:sz w:val="20"/>
        <w:szCs w:val="20"/>
        <w:lang w:val="en-GB"/>
      </w:rPr>
      <w:t xml:space="preserve">The door closer that you can neither see nor </w:t>
    </w:r>
    <w:proofErr w:type="gramStart"/>
    <w:r w:rsidRPr="00D81256">
      <w:rPr>
        <w:sz w:val="20"/>
        <w:szCs w:val="20"/>
        <w:lang w:val="en-GB"/>
      </w:rPr>
      <w:t>feel</w:t>
    </w:r>
    <w:proofErr w:type="gramEnd"/>
  </w:p>
  <w:p w14:paraId="3D952D61" w14:textId="68A63A9F" w:rsidR="001378D5" w:rsidRPr="00D81256" w:rsidRDefault="00D81256" w:rsidP="00D81256">
    <w:pPr>
      <w:pStyle w:val="Kopfzeile"/>
      <w:jc w:val="right"/>
      <w:rPr>
        <w:sz w:val="20"/>
        <w:szCs w:val="20"/>
        <w:lang w:val="en-GB"/>
      </w:rPr>
    </w:pPr>
    <w:proofErr w:type="spellStart"/>
    <w:r w:rsidRPr="00D81256">
      <w:rPr>
        <w:sz w:val="20"/>
        <w:szCs w:val="20"/>
        <w:lang w:val="en-GB"/>
      </w:rPr>
      <w:t>Pivota</w:t>
    </w:r>
    <w:proofErr w:type="spellEnd"/>
    <w:r w:rsidRPr="00D81256">
      <w:rPr>
        <w:sz w:val="20"/>
        <w:szCs w:val="20"/>
        <w:lang w:val="en-GB"/>
      </w:rPr>
      <w:t xml:space="preserve"> DXS Close combines design, </w:t>
    </w:r>
    <w:proofErr w:type="gramStart"/>
    <w:r w:rsidRPr="00D81256">
      <w:rPr>
        <w:sz w:val="20"/>
        <w:szCs w:val="20"/>
        <w:lang w:val="en-GB"/>
      </w:rPr>
      <w:t>function</w:t>
    </w:r>
    <w:proofErr w:type="gramEnd"/>
    <w:r w:rsidRPr="00D81256">
      <w:rPr>
        <w:sz w:val="20"/>
        <w:szCs w:val="20"/>
        <w:lang w:val="en-GB"/>
      </w:rPr>
      <w:t xml:space="preserve"> and ease of use</w:t>
    </w:r>
    <w:r>
      <w:rPr>
        <w:sz w:val="20"/>
        <w:szCs w:val="20"/>
        <w:lang w:val="en-GB"/>
      </w:rPr>
      <w:t xml:space="preserve"> </w:t>
    </w:r>
    <w:r w:rsidR="001378D5" w:rsidRPr="00D81256">
      <w:rPr>
        <w:sz w:val="20"/>
        <w:szCs w:val="20"/>
        <w:lang w:val="en-GB"/>
      </w:rPr>
      <w:t xml:space="preserve">– </w:t>
    </w:r>
    <w:r>
      <w:rPr>
        <w:sz w:val="20"/>
        <w:szCs w:val="20"/>
        <w:lang w:val="en-GB"/>
      </w:rPr>
      <w:t>page</w:t>
    </w:r>
    <w:r w:rsidR="001378D5" w:rsidRPr="00D81256">
      <w:rPr>
        <w:sz w:val="20"/>
        <w:szCs w:val="20"/>
        <w:lang w:val="en-GB"/>
      </w:rPr>
      <w:t xml:space="preserve"> </w:t>
    </w:r>
    <w:r w:rsidR="001378D5" w:rsidRPr="001378D5">
      <w:rPr>
        <w:sz w:val="20"/>
        <w:szCs w:val="20"/>
      </w:rPr>
      <w:fldChar w:fldCharType="begin"/>
    </w:r>
    <w:r w:rsidR="001378D5" w:rsidRPr="00D81256">
      <w:rPr>
        <w:sz w:val="20"/>
        <w:szCs w:val="20"/>
        <w:lang w:val="en-GB"/>
      </w:rPr>
      <w:instrText>PAGE   \* MERGEFORMAT</w:instrText>
    </w:r>
    <w:r w:rsidR="001378D5" w:rsidRPr="001378D5">
      <w:rPr>
        <w:sz w:val="20"/>
        <w:szCs w:val="20"/>
      </w:rPr>
      <w:fldChar w:fldCharType="separate"/>
    </w:r>
    <w:r w:rsidR="001378D5" w:rsidRPr="00D81256">
      <w:rPr>
        <w:sz w:val="20"/>
        <w:szCs w:val="20"/>
        <w:lang w:val="en-GB"/>
      </w:rPr>
      <w:t>1</w:t>
    </w:r>
    <w:r w:rsidR="001378D5" w:rsidRPr="001378D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2D"/>
    <w:rsid w:val="000605CC"/>
    <w:rsid w:val="000C5FA5"/>
    <w:rsid w:val="00104438"/>
    <w:rsid w:val="00126F4E"/>
    <w:rsid w:val="001378D5"/>
    <w:rsid w:val="0017470E"/>
    <w:rsid w:val="001A3A38"/>
    <w:rsid w:val="00244E3C"/>
    <w:rsid w:val="002D6248"/>
    <w:rsid w:val="0036562D"/>
    <w:rsid w:val="00446802"/>
    <w:rsid w:val="00643910"/>
    <w:rsid w:val="0064441C"/>
    <w:rsid w:val="007305BB"/>
    <w:rsid w:val="007B2628"/>
    <w:rsid w:val="00831D47"/>
    <w:rsid w:val="00925303"/>
    <w:rsid w:val="009937CF"/>
    <w:rsid w:val="009E33A1"/>
    <w:rsid w:val="009F4C99"/>
    <w:rsid w:val="00A31A58"/>
    <w:rsid w:val="00A502EF"/>
    <w:rsid w:val="00AE2898"/>
    <w:rsid w:val="00AE3D10"/>
    <w:rsid w:val="00BC0963"/>
    <w:rsid w:val="00CD672B"/>
    <w:rsid w:val="00D26200"/>
    <w:rsid w:val="00D81256"/>
    <w:rsid w:val="00DD0F27"/>
    <w:rsid w:val="00E137CD"/>
    <w:rsid w:val="00E52293"/>
    <w:rsid w:val="00E83980"/>
    <w:rsid w:val="00F44B4E"/>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EC24"/>
  <w15:chartTrackingRefBased/>
  <w15:docId w15:val="{8D6502CE-B82D-4861-8FBD-88149A09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62D"/>
  </w:style>
  <w:style w:type="paragraph" w:styleId="berschrift1">
    <w:name w:val="heading 1"/>
    <w:basedOn w:val="Standard"/>
    <w:next w:val="Standard"/>
    <w:link w:val="berschrift1Zchn"/>
    <w:uiPriority w:val="9"/>
    <w:qFormat/>
    <w:rsid w:val="003656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656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6562D"/>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6562D"/>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6562D"/>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6562D"/>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6562D"/>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6562D"/>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6562D"/>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562D"/>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6562D"/>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6562D"/>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6562D"/>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6562D"/>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6562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6562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6562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6562D"/>
    <w:rPr>
      <w:rFonts w:eastAsiaTheme="majorEastAsia" w:cstheme="majorBidi"/>
      <w:color w:val="272727" w:themeColor="text1" w:themeTint="D8"/>
    </w:rPr>
  </w:style>
  <w:style w:type="paragraph" w:styleId="Titel">
    <w:name w:val="Title"/>
    <w:basedOn w:val="Standard"/>
    <w:next w:val="Standard"/>
    <w:link w:val="TitelZchn"/>
    <w:uiPriority w:val="10"/>
    <w:qFormat/>
    <w:rsid w:val="0036562D"/>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6562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6562D"/>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6562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6562D"/>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6562D"/>
    <w:rPr>
      <w:i/>
      <w:iCs/>
      <w:color w:val="404040" w:themeColor="text1" w:themeTint="BF"/>
    </w:rPr>
  </w:style>
  <w:style w:type="paragraph" w:styleId="Listenabsatz">
    <w:name w:val="List Paragraph"/>
    <w:basedOn w:val="Standard"/>
    <w:uiPriority w:val="34"/>
    <w:qFormat/>
    <w:rsid w:val="0036562D"/>
    <w:pPr>
      <w:ind w:left="720"/>
      <w:contextualSpacing/>
    </w:pPr>
  </w:style>
  <w:style w:type="character" w:styleId="IntensiveHervorhebung">
    <w:name w:val="Intense Emphasis"/>
    <w:basedOn w:val="Absatz-Standardschriftart"/>
    <w:uiPriority w:val="21"/>
    <w:qFormat/>
    <w:rsid w:val="0036562D"/>
    <w:rPr>
      <w:i/>
      <w:iCs/>
      <w:color w:val="0F4761" w:themeColor="accent1" w:themeShade="BF"/>
    </w:rPr>
  </w:style>
  <w:style w:type="paragraph" w:styleId="IntensivesZitat">
    <w:name w:val="Intense Quote"/>
    <w:basedOn w:val="Standard"/>
    <w:next w:val="Standard"/>
    <w:link w:val="IntensivesZitatZchn"/>
    <w:uiPriority w:val="30"/>
    <w:qFormat/>
    <w:rsid w:val="003656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6562D"/>
    <w:rPr>
      <w:i/>
      <w:iCs/>
      <w:color w:val="0F4761" w:themeColor="accent1" w:themeShade="BF"/>
    </w:rPr>
  </w:style>
  <w:style w:type="character" w:styleId="IntensiverVerweis">
    <w:name w:val="Intense Reference"/>
    <w:basedOn w:val="Absatz-Standardschriftart"/>
    <w:uiPriority w:val="32"/>
    <w:qFormat/>
    <w:rsid w:val="0036562D"/>
    <w:rPr>
      <w:b/>
      <w:bCs/>
      <w:smallCaps/>
      <w:color w:val="0F4761" w:themeColor="accent1" w:themeShade="BF"/>
      <w:spacing w:val="5"/>
    </w:rPr>
  </w:style>
  <w:style w:type="paragraph" w:styleId="Kopfzeile">
    <w:name w:val="header"/>
    <w:basedOn w:val="Standard"/>
    <w:link w:val="KopfzeileZchn"/>
    <w:uiPriority w:val="99"/>
    <w:unhideWhenUsed/>
    <w:rsid w:val="001378D5"/>
    <w:pPr>
      <w:tabs>
        <w:tab w:val="center" w:pos="4536"/>
        <w:tab w:val="right" w:pos="9072"/>
      </w:tabs>
    </w:pPr>
  </w:style>
  <w:style w:type="character" w:customStyle="1" w:styleId="KopfzeileZchn">
    <w:name w:val="Kopfzeile Zchn"/>
    <w:basedOn w:val="Absatz-Standardschriftart"/>
    <w:link w:val="Kopfzeile"/>
    <w:uiPriority w:val="99"/>
    <w:rsid w:val="001378D5"/>
  </w:style>
  <w:style w:type="paragraph" w:styleId="Fuzeile">
    <w:name w:val="footer"/>
    <w:basedOn w:val="Standard"/>
    <w:link w:val="FuzeileZchn"/>
    <w:uiPriority w:val="99"/>
    <w:unhideWhenUsed/>
    <w:rsid w:val="001378D5"/>
    <w:pPr>
      <w:tabs>
        <w:tab w:val="center" w:pos="4536"/>
        <w:tab w:val="right" w:pos="9072"/>
      </w:tabs>
    </w:pPr>
  </w:style>
  <w:style w:type="character" w:customStyle="1" w:styleId="FuzeileZchn">
    <w:name w:val="Fußzeile Zchn"/>
    <w:basedOn w:val="Absatz-Standardschriftart"/>
    <w:link w:val="Fuzeile"/>
    <w:uiPriority w:val="99"/>
    <w:rsid w:val="0013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2024-03-15T20:35:00Z</dcterms:created>
  <dcterms:modified xsi:type="dcterms:W3CDTF">2024-03-15T20:44:00Z</dcterms:modified>
</cp:coreProperties>
</file>