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1C6" w14:textId="339D9118" w:rsidR="00732B1D" w:rsidRPr="007064CD" w:rsidRDefault="007064C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N° PR 10028-003</w:t>
      </w:r>
      <w:r w:rsidR="00C35B99">
        <w:rPr>
          <w:rFonts w:ascii="Calibri" w:hAnsi="Calibri"/>
          <w:sz w:val="20"/>
        </w:rPr>
        <w:t>3</w:t>
      </w:r>
      <w:r>
        <w:rPr>
          <w:rFonts w:ascii="Calibri" w:hAnsi="Calibri"/>
          <w:sz w:val="20"/>
        </w:rPr>
        <w:t>-09/2025</w:t>
      </w:r>
    </w:p>
    <w:p w14:paraId="5309C08C" w14:textId="77777777" w:rsidR="007064CD" w:rsidRPr="008A18CA" w:rsidRDefault="007064CD">
      <w:pPr>
        <w:rPr>
          <w:rFonts w:ascii="Calibri" w:hAnsi="Calibri" w:cs="Calibri"/>
        </w:rPr>
      </w:pPr>
    </w:p>
    <w:p w14:paraId="0125E2AE" w14:textId="1D24BC01" w:rsidR="00732B1D" w:rsidRPr="002F3FB1" w:rsidRDefault="00732B1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Sentiment de coulissement en courbe pour maison de repos</w:t>
      </w:r>
    </w:p>
    <w:p w14:paraId="63B67362" w14:textId="2CD2BD39" w:rsidR="002F3FB1" w:rsidRPr="002F3FB1" w:rsidRDefault="002F3FB1" w:rsidP="00732B1D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La solution pour portes coulissantes à galandage parachève une </w:t>
      </w:r>
      <w:r w:rsidR="00C35B99">
        <w:rPr>
          <w:rFonts w:ascii="Calibri" w:hAnsi="Calibri"/>
          <w:b/>
        </w:rPr>
        <w:t>salle</w:t>
      </w:r>
      <w:r>
        <w:rPr>
          <w:rFonts w:ascii="Calibri" w:hAnsi="Calibri"/>
          <w:b/>
        </w:rPr>
        <w:t xml:space="preserve"> circulaire</w:t>
      </w:r>
    </w:p>
    <w:p w14:paraId="59085DC4" w14:textId="77777777" w:rsidR="002F3FB1" w:rsidRDefault="002F3FB1" w:rsidP="00732B1D">
      <w:pPr>
        <w:rPr>
          <w:rFonts w:ascii="Calibri" w:hAnsi="Calibri" w:cs="Calibri"/>
        </w:rPr>
      </w:pPr>
    </w:p>
    <w:p w14:paraId="55AF1BCC" w14:textId="35FA8E95" w:rsidR="003E3151" w:rsidRDefault="004007CA" w:rsidP="00C35B9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Élément central de la maison de repos «</w:t>
      </w:r>
      <w:r w:rsidR="00C35B9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Maria </w:t>
      </w:r>
      <w:proofErr w:type="spellStart"/>
      <w:r>
        <w:rPr>
          <w:rFonts w:ascii="Calibri" w:hAnsi="Calibri"/>
          <w:b/>
        </w:rPr>
        <w:t>Veen</w:t>
      </w:r>
      <w:proofErr w:type="spellEnd"/>
      <w:r w:rsidR="00C35B9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» à </w:t>
      </w:r>
      <w:proofErr w:type="spellStart"/>
      <w:r>
        <w:rPr>
          <w:rFonts w:ascii="Calibri" w:hAnsi="Calibri"/>
          <w:b/>
        </w:rPr>
        <w:t>Reken</w:t>
      </w:r>
      <w:proofErr w:type="spellEnd"/>
      <w:r>
        <w:rPr>
          <w:rFonts w:ascii="Calibri" w:hAnsi="Calibri"/>
          <w:b/>
        </w:rPr>
        <w:t xml:space="preserve"> près de Münster en Allemagne : la «</w:t>
      </w:r>
      <w:r w:rsidR="00C35B99">
        <w:rPr>
          <w:rFonts w:ascii="Calibri" w:hAnsi="Calibri"/>
          <w:b/>
        </w:rPr>
        <w:t xml:space="preserve"> salle</w:t>
      </w:r>
      <w:r>
        <w:rPr>
          <w:rFonts w:ascii="Calibri" w:hAnsi="Calibri"/>
          <w:b/>
        </w:rPr>
        <w:t xml:space="preserve"> du silence</w:t>
      </w:r>
      <w:r w:rsidR="00C35B9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». Circulaire et aménagée de manière simple et axée sur l’essentiel, elle invite au recueillement et offre un cadre propice au calme et à la contemplation. Elle sert également de lieu de rassemblement. Une installation de porte coulissante à deux vantaux de grande surface assure une transition fluide et aisée vers la </w:t>
      </w:r>
      <w:bookmarkStart w:id="0" w:name="_Hlk205626501"/>
      <w:r>
        <w:rPr>
          <w:rFonts w:ascii="Calibri" w:hAnsi="Calibri"/>
          <w:b/>
        </w:rPr>
        <w:t>salle à manger adjacente lumineuse. Fabriquée sur mesure, elle suit la courbe du mur et y disparaît complètement lorsqu’elle est ouverte.</w:t>
      </w:r>
    </w:p>
    <w:bookmarkEnd w:id="0"/>
    <w:p w14:paraId="1FB71D45" w14:textId="77777777" w:rsidR="003E3151" w:rsidRDefault="003E3151" w:rsidP="00C35B99">
      <w:pPr>
        <w:spacing w:line="274" w:lineRule="auto"/>
        <w:rPr>
          <w:rFonts w:ascii="Calibri" w:hAnsi="Calibri" w:cs="Calibri"/>
          <w:b/>
          <w:bCs/>
        </w:rPr>
      </w:pPr>
    </w:p>
    <w:p w14:paraId="39A929CF" w14:textId="3758EAFF" w:rsidR="00E90253" w:rsidRDefault="00337523" w:rsidP="00C35B99">
      <w:pPr>
        <w:spacing w:line="274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Le bureau </w:t>
      </w:r>
      <w:proofErr w:type="spellStart"/>
      <w:r>
        <w:rPr>
          <w:rFonts w:ascii="Calibri" w:hAnsi="Calibri"/>
        </w:rPr>
        <w:t>Hartig</w:t>
      </w:r>
      <w:proofErr w:type="spellEnd"/>
      <w:r>
        <w:rPr>
          <w:rFonts w:ascii="Calibri" w:hAnsi="Calibri"/>
        </w:rPr>
        <w:t xml:space="preserve">, Meyer, </w:t>
      </w:r>
      <w:proofErr w:type="spellStart"/>
      <w:r>
        <w:rPr>
          <w:rFonts w:ascii="Calibri" w:hAnsi="Calibri"/>
        </w:rPr>
        <w:t>Wömpner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Architekten</w:t>
      </w:r>
      <w:proofErr w:type="spellEnd"/>
      <w:r>
        <w:rPr>
          <w:rFonts w:ascii="Calibri" w:hAnsi="Calibri"/>
        </w:rPr>
        <w:t xml:space="preserve"> de Münster qui a conçu cette </w:t>
      </w:r>
      <w:r w:rsidR="00C35B99">
        <w:rPr>
          <w:rFonts w:ascii="Calibri" w:hAnsi="Calibri"/>
        </w:rPr>
        <w:t>salle</w:t>
      </w:r>
      <w:r>
        <w:rPr>
          <w:rFonts w:ascii="Calibri" w:hAnsi="Calibri"/>
        </w:rPr>
        <w:t xml:space="preserve"> circulaire, la considère comme le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nouveau centre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» du bâtiment rénové et agrandi de trois étages, et un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lieu de rencontre polyvalent et très agréable à vivre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». Tout autour, une nouvelle structure résidentielle a été créée qui répond aux nouvelles normes en matière d’assistance et de soins, mais aussi aux exigences architecturales d’ouverture de générosité et de visibilité.</w:t>
      </w:r>
    </w:p>
    <w:p w14:paraId="2CD5528F" w14:textId="77777777" w:rsidR="009E27C2" w:rsidRDefault="009E27C2" w:rsidP="00C35B99">
      <w:pPr>
        <w:spacing w:line="274" w:lineRule="auto"/>
        <w:rPr>
          <w:rFonts w:ascii="Calibri" w:hAnsi="Calibri" w:cs="Calibri"/>
        </w:rPr>
      </w:pPr>
    </w:p>
    <w:p w14:paraId="68CF0AFB" w14:textId="7FC1BB56" w:rsidR="009E27C2" w:rsidRPr="009E27C2" w:rsidRDefault="009E27C2" w:rsidP="00C35B9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Portes coulissantes toutes en courbes</w:t>
      </w:r>
    </w:p>
    <w:p w14:paraId="476D7457" w14:textId="77777777" w:rsidR="00E12CDB" w:rsidRPr="00E12CDB" w:rsidRDefault="00E12CDB" w:rsidP="00C35B99">
      <w:pPr>
        <w:spacing w:line="274" w:lineRule="auto"/>
        <w:rPr>
          <w:rFonts w:ascii="Calibri" w:hAnsi="Calibri" w:cs="Calibri"/>
        </w:rPr>
      </w:pPr>
    </w:p>
    <w:p w14:paraId="5C128355" w14:textId="45A547DD" w:rsidR="00AD645D" w:rsidRDefault="0028277A" w:rsidP="00C35B99">
      <w:pPr>
        <w:spacing w:line="274" w:lineRule="auto"/>
        <w:rPr>
          <w:rFonts w:ascii="Calibri" w:hAnsi="Calibri" w:cs="Calibri"/>
        </w:rPr>
      </w:pPr>
      <w:r>
        <w:rPr>
          <w:rFonts w:ascii="Calibri" w:hAnsi="Calibri"/>
        </w:rPr>
        <w:t>L’installation de portes coulissantes conçue par le cabinet d’architectes pour la «</w:t>
      </w:r>
      <w:r w:rsidR="00C35B99">
        <w:rPr>
          <w:rFonts w:ascii="Calibri" w:hAnsi="Calibri"/>
        </w:rPr>
        <w:t xml:space="preserve"> salle</w:t>
      </w:r>
      <w:r>
        <w:rPr>
          <w:rFonts w:ascii="Calibri" w:hAnsi="Calibri"/>
        </w:rPr>
        <w:t xml:space="preserve"> du silence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» répond parfaitement au concept d’offrir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plus de lumière, plus d’espace et d’orientation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». Par une fabrication sur mesure, la menuiserie </w:t>
      </w:r>
      <w:proofErr w:type="spellStart"/>
      <w:r>
        <w:rPr>
          <w:rFonts w:ascii="Calibri" w:hAnsi="Calibri"/>
        </w:rPr>
        <w:t>Brandmann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Telgte</w:t>
      </w:r>
      <w:proofErr w:type="spellEnd"/>
      <w:r>
        <w:rPr>
          <w:rFonts w:ascii="Calibri" w:hAnsi="Calibri"/>
        </w:rPr>
        <w:t xml:space="preserve"> a mis le projet en œuvre au niveau technique. Les deux vantaux de 2 400 x 1 980 mm suivent le rayon du mur et disparaissent complètement dans le galandage lorsqu’ils sont ouverts – un détail très pratique : la largeur de passage généreuse de 3,50 mètres relie harmonieusement les deux pièces. </w:t>
      </w:r>
    </w:p>
    <w:p w14:paraId="73988AC3" w14:textId="77777777" w:rsidR="00AD645D" w:rsidRDefault="00AD645D" w:rsidP="00C35B99">
      <w:pPr>
        <w:spacing w:line="274" w:lineRule="auto"/>
        <w:rPr>
          <w:rFonts w:ascii="Calibri" w:hAnsi="Calibri" w:cs="Calibri"/>
        </w:rPr>
      </w:pPr>
    </w:p>
    <w:p w14:paraId="7218B5F0" w14:textId="09BD2371" w:rsidR="00E12CDB" w:rsidRDefault="003E6A99" w:rsidP="00C35B99">
      <w:pPr>
        <w:spacing w:line="274" w:lineRule="auto"/>
        <w:rPr>
          <w:rFonts w:ascii="Calibri" w:hAnsi="Calibri" w:cs="Calibri"/>
        </w:rPr>
      </w:pPr>
      <w:r>
        <w:rPr>
          <w:rFonts w:ascii="Calibri" w:hAnsi="Calibri"/>
        </w:rPr>
        <w:lastRenderedPageBreak/>
        <w:t>La ferrure pour porte coulissante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Hawa Media 70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 garantit un mécanisme souple et une transition fluide.  La ferrure à roulement en haut convient aux portes en bois cintrées, mais aussi droites, jusqu’à 70 kg et avec un rayon d’axe minimal de 500 </w:t>
      </w:r>
      <w:proofErr w:type="spellStart"/>
      <w:r>
        <w:rPr>
          <w:rFonts w:ascii="Calibri" w:hAnsi="Calibri"/>
        </w:rPr>
        <w:t>mm.</w:t>
      </w:r>
      <w:proofErr w:type="spellEnd"/>
      <w:r>
        <w:rPr>
          <w:rFonts w:ascii="Calibri" w:hAnsi="Calibri"/>
        </w:rPr>
        <w:t xml:space="preserve"> Le rail de roulement individuellement cintré a été monté par la menuiserie dans le linteau de porte. Il est bordé d’un cadre entre murs en deux parties qui peut être révisé par l’avant. </w:t>
      </w:r>
    </w:p>
    <w:p w14:paraId="149BCD45" w14:textId="77777777" w:rsidR="006110FC" w:rsidRDefault="006110FC" w:rsidP="00C35B99">
      <w:pPr>
        <w:spacing w:line="274" w:lineRule="auto"/>
        <w:rPr>
          <w:rFonts w:ascii="Calibri" w:hAnsi="Calibri" w:cs="Calibri"/>
        </w:rPr>
      </w:pPr>
    </w:p>
    <w:p w14:paraId="292A5D00" w14:textId="26AE2800" w:rsidR="005A24A8" w:rsidRPr="00AE15E3" w:rsidRDefault="00AE15E3" w:rsidP="00C35B9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La maison qui offre protection et orientation</w:t>
      </w:r>
    </w:p>
    <w:p w14:paraId="7C61FCC2" w14:textId="77777777" w:rsidR="00AE15E3" w:rsidRDefault="00AE15E3" w:rsidP="00C35B99">
      <w:pPr>
        <w:spacing w:line="274" w:lineRule="auto"/>
        <w:rPr>
          <w:rFonts w:ascii="Calibri" w:hAnsi="Calibri" w:cs="Calibri"/>
          <w:color w:val="EE0000"/>
        </w:rPr>
      </w:pPr>
    </w:p>
    <w:p w14:paraId="3CDBB037" w14:textId="4C233335" w:rsidR="00C20B72" w:rsidRDefault="005A24A8" w:rsidP="00C35B99">
      <w:pPr>
        <w:spacing w:line="274" w:lineRule="auto"/>
        <w:rPr>
          <w:rFonts w:ascii="Calibri" w:hAnsi="Calibri" w:cs="Calibri"/>
        </w:rPr>
      </w:pPr>
      <w:r>
        <w:rPr>
          <w:rFonts w:ascii="Calibri" w:hAnsi="Calibri"/>
        </w:rPr>
        <w:t>La maison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Veen</w:t>
      </w:r>
      <w:proofErr w:type="spellEnd"/>
      <w:r w:rsidR="00C35B99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»  a</w:t>
      </w:r>
      <w:proofErr w:type="gramEnd"/>
      <w:r>
        <w:rPr>
          <w:rFonts w:ascii="Calibri" w:hAnsi="Calibri"/>
        </w:rPr>
        <w:t xml:space="preserve"> été fondée en octobre 1888, la première des deux institutions de soins de l’association </w:t>
      </w:r>
      <w:proofErr w:type="spellStart"/>
      <w:r>
        <w:rPr>
          <w:rFonts w:ascii="Calibri" w:hAnsi="Calibri"/>
        </w:rPr>
        <w:t>Verein</w:t>
      </w:r>
      <w:proofErr w:type="spellEnd"/>
      <w:r>
        <w:rPr>
          <w:rFonts w:ascii="Calibri" w:hAnsi="Calibri"/>
        </w:rPr>
        <w:t xml:space="preserve"> für </w:t>
      </w:r>
      <w:proofErr w:type="spellStart"/>
      <w:r>
        <w:rPr>
          <w:rFonts w:ascii="Calibri" w:hAnsi="Calibri"/>
        </w:rPr>
        <w:t>Katholische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Arbeiterkolonien</w:t>
      </w:r>
      <w:proofErr w:type="spellEnd"/>
      <w:r>
        <w:rPr>
          <w:rFonts w:ascii="Calibri" w:hAnsi="Calibri"/>
        </w:rPr>
        <w:t xml:space="preserve"> en Westphalie, Allemagne. Elle accueille non seulement </w:t>
      </w:r>
      <w:proofErr w:type="gramStart"/>
      <w:r>
        <w:rPr>
          <w:rFonts w:ascii="Calibri" w:hAnsi="Calibri"/>
        </w:rPr>
        <w:t>des sans-abri</w:t>
      </w:r>
      <w:proofErr w:type="gramEnd"/>
      <w:r>
        <w:rPr>
          <w:rFonts w:ascii="Calibri" w:hAnsi="Calibri"/>
        </w:rPr>
        <w:t>. Les personnes souffrant de troubles psychosociaux ou d’addictions y sont également hébergées, accompagnées et prises en charge. Il existe 116 places pour les individus ayant besoin de soins.</w:t>
      </w:r>
    </w:p>
    <w:p w14:paraId="0C18FE96" w14:textId="77777777" w:rsidR="007064CD" w:rsidRDefault="007064CD" w:rsidP="00C35B99">
      <w:pPr>
        <w:spacing w:line="274" w:lineRule="auto"/>
        <w:rPr>
          <w:rFonts w:ascii="Calibri" w:hAnsi="Calibri" w:cs="Calibri"/>
        </w:rPr>
      </w:pPr>
    </w:p>
    <w:p w14:paraId="26848EFB" w14:textId="77777777" w:rsidR="007064CD" w:rsidRDefault="007064CD" w:rsidP="00C35B99">
      <w:pPr>
        <w:spacing w:line="274" w:lineRule="auto"/>
        <w:rPr>
          <w:rFonts w:ascii="Calibri" w:hAnsi="Calibri" w:cs="Calibri"/>
        </w:rPr>
      </w:pPr>
    </w:p>
    <w:p w14:paraId="04642E79" w14:textId="4857628C" w:rsidR="007064CD" w:rsidRPr="007064CD" w:rsidRDefault="007064CD" w:rsidP="00C20B72">
      <w:pPr>
        <w:rPr>
          <w:rFonts w:ascii="Calibri" w:hAnsi="Calibri" w:cs="Calibri"/>
        </w:rPr>
      </w:pPr>
      <w:r>
        <w:rPr>
          <w:rFonts w:ascii="Calibri" w:hAnsi="Calibri"/>
        </w:rPr>
        <w:t>Légende 1 : Une installation de porte coulissante à deux vantaux de grande surface dans la maison de repos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Veen</w:t>
      </w:r>
      <w:proofErr w:type="spellEnd"/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 à </w:t>
      </w:r>
      <w:proofErr w:type="spellStart"/>
      <w:r>
        <w:rPr>
          <w:rFonts w:ascii="Calibri" w:hAnsi="Calibri"/>
        </w:rPr>
        <w:t>Reken</w:t>
      </w:r>
      <w:proofErr w:type="spellEnd"/>
      <w:r>
        <w:rPr>
          <w:rFonts w:ascii="Calibri" w:hAnsi="Calibri"/>
        </w:rPr>
        <w:t>, dans la région de Münster en Allemagne, assure une transition fluide et aisée entre la «</w:t>
      </w:r>
      <w:r w:rsidR="00C35B99">
        <w:rPr>
          <w:rFonts w:ascii="Calibri" w:hAnsi="Calibri"/>
        </w:rPr>
        <w:t xml:space="preserve"> salle</w:t>
      </w:r>
      <w:r>
        <w:rPr>
          <w:rFonts w:ascii="Calibri" w:hAnsi="Calibri"/>
        </w:rPr>
        <w:t xml:space="preserve"> du silence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 et la salle à manger adjacente lumineuse. Photo : Hawa </w:t>
      </w:r>
      <w:proofErr w:type="spellStart"/>
      <w:r>
        <w:rPr>
          <w:rFonts w:ascii="Calibri" w:hAnsi="Calibri"/>
        </w:rPr>
        <w:t>Sliding</w:t>
      </w:r>
      <w:proofErr w:type="spellEnd"/>
      <w:r>
        <w:rPr>
          <w:rFonts w:ascii="Calibri" w:hAnsi="Calibri"/>
        </w:rPr>
        <w:t xml:space="preserve"> Solutions</w:t>
      </w:r>
      <w:r w:rsidR="00C35B99">
        <w:rPr>
          <w:rFonts w:ascii="Calibri" w:hAnsi="Calibri"/>
        </w:rPr>
        <w:t xml:space="preserve"> AG</w:t>
      </w:r>
    </w:p>
    <w:p w14:paraId="1E966A8A" w14:textId="77777777" w:rsidR="007064CD" w:rsidRPr="007064CD" w:rsidRDefault="007064CD" w:rsidP="00C20B72">
      <w:pPr>
        <w:rPr>
          <w:rFonts w:ascii="Calibri" w:hAnsi="Calibri" w:cs="Calibri"/>
        </w:rPr>
      </w:pPr>
    </w:p>
    <w:p w14:paraId="07927DF0" w14:textId="0C12B36F" w:rsidR="007064CD" w:rsidRPr="007064CD" w:rsidRDefault="007064CD" w:rsidP="00C20B72">
      <w:pPr>
        <w:rPr>
          <w:rFonts w:ascii="Calibri" w:hAnsi="Calibri" w:cs="Calibri"/>
        </w:rPr>
      </w:pPr>
      <w:r>
        <w:rPr>
          <w:rFonts w:ascii="Calibri" w:hAnsi="Calibri"/>
        </w:rPr>
        <w:t xml:space="preserve">Légende 2 : L’installation de porte coulissante fabriquée sur mesure suit la courbe du mur et y disparaît complètement lorsqu’elle est ouverte. Photo : Hawa </w:t>
      </w:r>
      <w:proofErr w:type="spellStart"/>
      <w:r>
        <w:rPr>
          <w:rFonts w:ascii="Calibri" w:hAnsi="Calibri"/>
        </w:rPr>
        <w:t>Sliding</w:t>
      </w:r>
      <w:proofErr w:type="spellEnd"/>
      <w:r>
        <w:rPr>
          <w:rFonts w:ascii="Calibri" w:hAnsi="Calibri"/>
        </w:rPr>
        <w:t xml:space="preserve"> Solutions</w:t>
      </w:r>
      <w:r w:rsidR="00C35B99">
        <w:rPr>
          <w:rFonts w:ascii="Calibri" w:hAnsi="Calibri"/>
        </w:rPr>
        <w:t xml:space="preserve"> AG</w:t>
      </w:r>
    </w:p>
    <w:p w14:paraId="135CAFE7" w14:textId="77777777" w:rsidR="007064CD" w:rsidRPr="007064CD" w:rsidRDefault="007064CD" w:rsidP="00C20B72">
      <w:pPr>
        <w:rPr>
          <w:rFonts w:ascii="Calibri" w:hAnsi="Calibri" w:cs="Calibri"/>
        </w:rPr>
      </w:pPr>
    </w:p>
    <w:p w14:paraId="152499E2" w14:textId="25827EF0" w:rsidR="007064CD" w:rsidRDefault="007064CD" w:rsidP="00C20B72">
      <w:pPr>
        <w:rPr>
          <w:rFonts w:ascii="Calibri" w:hAnsi="Calibri" w:cs="Calibri"/>
        </w:rPr>
      </w:pPr>
      <w:r>
        <w:rPr>
          <w:rFonts w:ascii="Calibri" w:hAnsi="Calibri"/>
        </w:rPr>
        <w:t>Légende 3 : L’installation de portes coulissantes conçue pour la «</w:t>
      </w:r>
      <w:r w:rsidR="00C35B99">
        <w:rPr>
          <w:rFonts w:ascii="Calibri" w:hAnsi="Calibri"/>
        </w:rPr>
        <w:t xml:space="preserve"> salle</w:t>
      </w:r>
      <w:r>
        <w:rPr>
          <w:rFonts w:ascii="Calibri" w:hAnsi="Calibri"/>
        </w:rPr>
        <w:t xml:space="preserve"> du silence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 par le cabinet d’architectes </w:t>
      </w:r>
      <w:proofErr w:type="spellStart"/>
      <w:r>
        <w:rPr>
          <w:rFonts w:ascii="Calibri" w:hAnsi="Calibri"/>
        </w:rPr>
        <w:t>Hartig</w:t>
      </w:r>
      <w:proofErr w:type="spellEnd"/>
      <w:r>
        <w:rPr>
          <w:rFonts w:ascii="Calibri" w:hAnsi="Calibri"/>
        </w:rPr>
        <w:t xml:space="preserve">, Meyer, </w:t>
      </w:r>
      <w:proofErr w:type="spellStart"/>
      <w:r>
        <w:rPr>
          <w:rFonts w:ascii="Calibri" w:hAnsi="Calibri"/>
        </w:rPr>
        <w:t>Wömpner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Architekten</w:t>
      </w:r>
      <w:proofErr w:type="spellEnd"/>
      <w:r>
        <w:rPr>
          <w:rFonts w:ascii="Calibri" w:hAnsi="Calibri"/>
        </w:rPr>
        <w:t xml:space="preserve"> de Münster répond parfaitement au concept de créer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plus de lumière, plus d’espace et d’orientation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». Photo : Hawa </w:t>
      </w:r>
      <w:proofErr w:type="spellStart"/>
      <w:r>
        <w:rPr>
          <w:rFonts w:ascii="Calibri" w:hAnsi="Calibri"/>
        </w:rPr>
        <w:t>Sliding</w:t>
      </w:r>
      <w:proofErr w:type="spellEnd"/>
      <w:r>
        <w:rPr>
          <w:rFonts w:ascii="Calibri" w:hAnsi="Calibri"/>
        </w:rPr>
        <w:t xml:space="preserve"> Solutions</w:t>
      </w:r>
      <w:r w:rsidR="00C35B99">
        <w:rPr>
          <w:rFonts w:ascii="Calibri" w:hAnsi="Calibri"/>
        </w:rPr>
        <w:t xml:space="preserve"> AG</w:t>
      </w:r>
    </w:p>
    <w:p w14:paraId="4EA30A6B" w14:textId="77777777" w:rsidR="007064CD" w:rsidRDefault="007064CD" w:rsidP="00C20B72">
      <w:pPr>
        <w:rPr>
          <w:rFonts w:ascii="Calibri" w:hAnsi="Calibri" w:cs="Calibri"/>
        </w:rPr>
      </w:pPr>
    </w:p>
    <w:p w14:paraId="50748D57" w14:textId="3B98AA23" w:rsidR="007064CD" w:rsidRDefault="007064CD" w:rsidP="00C20B72">
      <w:pPr>
        <w:rPr>
          <w:rFonts w:ascii="Calibri" w:hAnsi="Calibri" w:cs="Calibri"/>
        </w:rPr>
      </w:pPr>
      <w:r>
        <w:rPr>
          <w:rFonts w:ascii="Calibri" w:hAnsi="Calibri"/>
        </w:rPr>
        <w:t xml:space="preserve">Légende 4 : Les deux vantaux de 2 400 x 1 980 mm suivent le rayon du mur et disparaissent complètement dans le galandage lorsqu’ils sont </w:t>
      </w:r>
      <w:r>
        <w:rPr>
          <w:rFonts w:ascii="Calibri" w:hAnsi="Calibri"/>
        </w:rPr>
        <w:lastRenderedPageBreak/>
        <w:t xml:space="preserve">ouverts – un détail très pratique : la largeur de passage généreuse de 3,50 mètres relie harmonieusement les deux pièces. Photo : Hawa </w:t>
      </w:r>
      <w:proofErr w:type="spellStart"/>
      <w:r>
        <w:rPr>
          <w:rFonts w:ascii="Calibri" w:hAnsi="Calibri"/>
        </w:rPr>
        <w:t>Sliding</w:t>
      </w:r>
      <w:proofErr w:type="spellEnd"/>
      <w:r>
        <w:rPr>
          <w:rFonts w:ascii="Calibri" w:hAnsi="Calibri"/>
        </w:rPr>
        <w:t xml:space="preserve"> Solutions</w:t>
      </w:r>
      <w:r w:rsidR="00C35B99">
        <w:rPr>
          <w:rFonts w:ascii="Calibri" w:hAnsi="Calibri"/>
        </w:rPr>
        <w:t xml:space="preserve"> AG</w:t>
      </w:r>
    </w:p>
    <w:p w14:paraId="13176B42" w14:textId="77777777" w:rsidR="007064CD" w:rsidRDefault="007064CD" w:rsidP="00C20B72">
      <w:pPr>
        <w:rPr>
          <w:rFonts w:ascii="Calibri" w:hAnsi="Calibri" w:cs="Calibri"/>
        </w:rPr>
      </w:pPr>
    </w:p>
    <w:p w14:paraId="67FCBEDF" w14:textId="1441EFE1" w:rsidR="007064CD" w:rsidRPr="007064CD" w:rsidRDefault="007064CD" w:rsidP="00C20B72">
      <w:pPr>
        <w:rPr>
          <w:rFonts w:ascii="Calibri" w:hAnsi="Calibri" w:cs="Calibri"/>
        </w:rPr>
      </w:pPr>
      <w:r>
        <w:rPr>
          <w:rFonts w:ascii="Calibri" w:hAnsi="Calibri"/>
        </w:rPr>
        <w:t>Légende 5 : La ferrure pour porte coulissante «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>Hawa Media 70</w:t>
      </w:r>
      <w:r w:rsidR="00C35B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» à roulement en haut garantit un mécanisme souple et une transition fluide. Le rail de roulement individuellement cintré a été monté par la </w:t>
      </w:r>
      <w:proofErr w:type="gramStart"/>
      <w:r>
        <w:rPr>
          <w:rFonts w:ascii="Calibri" w:hAnsi="Calibri"/>
        </w:rPr>
        <w:t>menuiserie</w:t>
      </w:r>
      <w:proofErr w:type="gramEnd"/>
      <w:r>
        <w:rPr>
          <w:rFonts w:ascii="Calibri" w:hAnsi="Calibri"/>
        </w:rPr>
        <w:t xml:space="preserve"> dans le linteau de porte. Il est bordé d’un cadre entre murs en deux parties qui peut être révisé par l’avant. Photo : Hawa </w:t>
      </w:r>
      <w:proofErr w:type="spellStart"/>
      <w:r>
        <w:rPr>
          <w:rFonts w:ascii="Calibri" w:hAnsi="Calibri"/>
        </w:rPr>
        <w:t>Sliding</w:t>
      </w:r>
      <w:proofErr w:type="spellEnd"/>
      <w:r>
        <w:rPr>
          <w:rFonts w:ascii="Calibri" w:hAnsi="Calibri"/>
        </w:rPr>
        <w:t xml:space="preserve"> Solutions</w:t>
      </w:r>
      <w:r w:rsidR="00C35B99">
        <w:rPr>
          <w:rFonts w:ascii="Calibri" w:hAnsi="Calibri"/>
        </w:rPr>
        <w:t xml:space="preserve"> AG</w:t>
      </w:r>
    </w:p>
    <w:sectPr w:rsidR="007064CD" w:rsidRPr="007064CD" w:rsidSect="00DD0F27">
      <w:headerReference w:type="default" r:id="rId9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A2A56" w14:textId="77777777" w:rsidR="007E218F" w:rsidRDefault="007E218F" w:rsidP="00C35B99">
      <w:r>
        <w:separator/>
      </w:r>
    </w:p>
  </w:endnote>
  <w:endnote w:type="continuationSeparator" w:id="0">
    <w:p w14:paraId="249D8F1C" w14:textId="77777777" w:rsidR="007E218F" w:rsidRDefault="007E218F" w:rsidP="00C3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1554" w14:textId="77777777" w:rsidR="007E218F" w:rsidRDefault="007E218F" w:rsidP="00C35B99">
      <w:r>
        <w:separator/>
      </w:r>
    </w:p>
  </w:footnote>
  <w:footnote w:type="continuationSeparator" w:id="0">
    <w:p w14:paraId="36B6762A" w14:textId="77777777" w:rsidR="007E218F" w:rsidRDefault="007E218F" w:rsidP="00C3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B174" w14:textId="1B334031" w:rsidR="00C35B99" w:rsidRPr="00C35B99" w:rsidRDefault="00C35B99" w:rsidP="00C35B99">
    <w:pPr>
      <w:pStyle w:val="Kopfzeile"/>
      <w:jc w:val="right"/>
      <w:rPr>
        <w:rFonts w:ascii="Calibri" w:hAnsi="Calibri" w:cs="Calibri"/>
        <w:sz w:val="20"/>
        <w:szCs w:val="20"/>
      </w:rPr>
    </w:pPr>
    <w:r w:rsidRPr="00C35B99">
      <w:rPr>
        <w:rFonts w:ascii="Calibri" w:hAnsi="Calibri" w:cs="Calibri"/>
        <w:sz w:val="20"/>
        <w:szCs w:val="20"/>
      </w:rPr>
      <w:t>N° PR 10028-0033-09/2025</w:t>
    </w:r>
  </w:p>
  <w:p w14:paraId="07087A4C" w14:textId="77777777" w:rsidR="00C35B99" w:rsidRPr="00C35B99" w:rsidRDefault="00C35B99" w:rsidP="00C35B99">
    <w:pPr>
      <w:pStyle w:val="Kopfzeile"/>
      <w:jc w:val="right"/>
      <w:rPr>
        <w:rFonts w:ascii="Calibri" w:hAnsi="Calibri" w:cs="Calibri"/>
        <w:sz w:val="20"/>
        <w:szCs w:val="20"/>
      </w:rPr>
    </w:pPr>
    <w:r w:rsidRPr="00C35B99">
      <w:rPr>
        <w:rFonts w:ascii="Calibri" w:hAnsi="Calibri" w:cs="Calibri"/>
        <w:sz w:val="20"/>
        <w:szCs w:val="20"/>
      </w:rPr>
      <w:t>Sentiment de coulissement en courbe pour maison de repos</w:t>
    </w:r>
  </w:p>
  <w:p w14:paraId="2A9A4F6D" w14:textId="2B35B8B1" w:rsidR="00C35B99" w:rsidRPr="00C35B99" w:rsidRDefault="00C35B99" w:rsidP="00C35B99">
    <w:pPr>
      <w:pStyle w:val="Kopfzeile"/>
      <w:jc w:val="right"/>
      <w:rPr>
        <w:rFonts w:ascii="Calibri" w:hAnsi="Calibri" w:cs="Calibri"/>
        <w:sz w:val="20"/>
        <w:szCs w:val="20"/>
      </w:rPr>
    </w:pPr>
    <w:r w:rsidRPr="00C35B99">
      <w:rPr>
        <w:rFonts w:ascii="Calibri" w:hAnsi="Calibri" w:cs="Calibri"/>
        <w:sz w:val="20"/>
        <w:szCs w:val="20"/>
      </w:rPr>
      <w:t xml:space="preserve">La solution pour portes coulissantes à galandage parachève une </w:t>
    </w:r>
    <w:r w:rsidR="00A65AE3">
      <w:rPr>
        <w:rFonts w:ascii="Calibri" w:hAnsi="Calibri" w:cs="Calibri"/>
        <w:sz w:val="20"/>
        <w:szCs w:val="20"/>
      </w:rPr>
      <w:t>salle</w:t>
    </w:r>
    <w:r w:rsidRPr="00C35B99">
      <w:rPr>
        <w:rFonts w:ascii="Calibri" w:hAnsi="Calibri" w:cs="Calibri"/>
        <w:sz w:val="20"/>
        <w:szCs w:val="20"/>
      </w:rPr>
      <w:t xml:space="preserve"> circulaire</w:t>
    </w:r>
    <w:r>
      <w:rPr>
        <w:rFonts w:ascii="Calibri" w:hAnsi="Calibri" w:cs="Calibri"/>
        <w:sz w:val="20"/>
        <w:szCs w:val="20"/>
      </w:rPr>
      <w:t xml:space="preserve"> – page </w:t>
    </w:r>
    <w:r w:rsidRPr="00C35B99">
      <w:rPr>
        <w:rFonts w:ascii="Calibri" w:hAnsi="Calibri" w:cs="Calibri"/>
        <w:sz w:val="20"/>
        <w:szCs w:val="20"/>
      </w:rPr>
      <w:fldChar w:fldCharType="begin"/>
    </w:r>
    <w:r w:rsidRPr="00C35B99">
      <w:rPr>
        <w:rFonts w:ascii="Calibri" w:hAnsi="Calibri" w:cs="Calibri"/>
        <w:sz w:val="20"/>
        <w:szCs w:val="20"/>
      </w:rPr>
      <w:instrText>PAGE   \* MERGEFORMAT</w:instrText>
    </w:r>
    <w:r w:rsidRPr="00C35B99">
      <w:rPr>
        <w:rFonts w:ascii="Calibri" w:hAnsi="Calibri" w:cs="Calibri"/>
        <w:sz w:val="20"/>
        <w:szCs w:val="20"/>
      </w:rPr>
      <w:fldChar w:fldCharType="separate"/>
    </w:r>
    <w:r w:rsidRPr="00C35B99">
      <w:rPr>
        <w:rFonts w:ascii="Calibri" w:hAnsi="Calibri" w:cs="Calibri"/>
        <w:sz w:val="20"/>
        <w:szCs w:val="20"/>
        <w:lang w:val="en-GB"/>
      </w:rPr>
      <w:t>1</w:t>
    </w:r>
    <w:r w:rsidRPr="00C35B99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1D"/>
    <w:rsid w:val="001157BE"/>
    <w:rsid w:val="0020247E"/>
    <w:rsid w:val="00264204"/>
    <w:rsid w:val="0028277A"/>
    <w:rsid w:val="002C53DB"/>
    <w:rsid w:val="002F3FB1"/>
    <w:rsid w:val="00337523"/>
    <w:rsid w:val="003E3151"/>
    <w:rsid w:val="003E6A99"/>
    <w:rsid w:val="004007CA"/>
    <w:rsid w:val="00484DB7"/>
    <w:rsid w:val="004A3F4B"/>
    <w:rsid w:val="004A7086"/>
    <w:rsid w:val="004D21C6"/>
    <w:rsid w:val="00552146"/>
    <w:rsid w:val="005A24A8"/>
    <w:rsid w:val="005B77B4"/>
    <w:rsid w:val="005C12BC"/>
    <w:rsid w:val="005D128D"/>
    <w:rsid w:val="006110FC"/>
    <w:rsid w:val="0069568F"/>
    <w:rsid w:val="007064CD"/>
    <w:rsid w:val="00732B1D"/>
    <w:rsid w:val="007B2628"/>
    <w:rsid w:val="007E0811"/>
    <w:rsid w:val="007E218F"/>
    <w:rsid w:val="007F2CE2"/>
    <w:rsid w:val="00814F5B"/>
    <w:rsid w:val="008731B3"/>
    <w:rsid w:val="008A18CA"/>
    <w:rsid w:val="008D2A3A"/>
    <w:rsid w:val="00952CFA"/>
    <w:rsid w:val="009E27C2"/>
    <w:rsid w:val="00A31A58"/>
    <w:rsid w:val="00A65AE3"/>
    <w:rsid w:val="00A82E5B"/>
    <w:rsid w:val="00A91AAE"/>
    <w:rsid w:val="00AB1408"/>
    <w:rsid w:val="00AD645D"/>
    <w:rsid w:val="00AE15E3"/>
    <w:rsid w:val="00B3657A"/>
    <w:rsid w:val="00B50F08"/>
    <w:rsid w:val="00BB725C"/>
    <w:rsid w:val="00BD474F"/>
    <w:rsid w:val="00BF14BD"/>
    <w:rsid w:val="00C20B72"/>
    <w:rsid w:val="00C35B99"/>
    <w:rsid w:val="00C65DBC"/>
    <w:rsid w:val="00D10B64"/>
    <w:rsid w:val="00DD0F27"/>
    <w:rsid w:val="00DD4705"/>
    <w:rsid w:val="00E12CDB"/>
    <w:rsid w:val="00E505EA"/>
    <w:rsid w:val="00E52293"/>
    <w:rsid w:val="00E723A2"/>
    <w:rsid w:val="00E90253"/>
    <w:rsid w:val="00EC2F73"/>
    <w:rsid w:val="00F501BA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1B4"/>
  <w15:chartTrackingRefBased/>
  <w15:docId w15:val="{E337C388-1006-43A7-9EBC-DC4C735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2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2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2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2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2B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2B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2B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2B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2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2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2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2B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2B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2B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2B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2B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2B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2B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2B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2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2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2B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2B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2B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2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2B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2B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35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B99"/>
  </w:style>
  <w:style w:type="paragraph" w:styleId="Fuzeile">
    <w:name w:val="footer"/>
    <w:basedOn w:val="Standard"/>
    <w:link w:val="FuzeileZchn"/>
    <w:uiPriority w:val="99"/>
    <w:unhideWhenUsed/>
    <w:rsid w:val="00C35B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670F868EAF349811733E1331B69A8" ma:contentTypeVersion="19" ma:contentTypeDescription="Ein neues Dokument erstellen." ma:contentTypeScope="" ma:versionID="541b0b740031e2a9af04f148fd22cd9a">
  <xsd:schema xmlns:xsd="http://www.w3.org/2001/XMLSchema" xmlns:xs="http://www.w3.org/2001/XMLSchema" xmlns:p="http://schemas.microsoft.com/office/2006/metadata/properties" xmlns:ns2="ad3a06ce-21c8-4cc3-96f3-027432243146" xmlns:ns3="eedad064-3359-4b5f-b6f6-93f995e6ce3b" targetNamespace="http://schemas.microsoft.com/office/2006/metadata/properties" ma:root="true" ma:fieldsID="c8847ffcbbd8236fbb311d4e95fc7a55" ns2:_="" ns3:_="">
    <xsd:import namespace="ad3a06ce-21c8-4cc3-96f3-027432243146"/>
    <xsd:import namespace="eedad064-3359-4b5f-b6f6-93f995e6c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06ce-21c8-4cc3-96f3-027432243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30ad21e-1975-4a78-aaec-8250a9075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64-3359-4b5f-b6f6-93f995e6ce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b756b7-2f60-4c20-a11a-14be471ab771}" ma:internalName="TaxCatchAll" ma:showField="CatchAllData" ma:web="eedad064-3359-4b5f-b6f6-93f995e6c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a06ce-21c8-4cc3-96f3-027432243146">
      <Terms xmlns="http://schemas.microsoft.com/office/infopath/2007/PartnerControls"/>
    </lcf76f155ced4ddcb4097134ff3c332f>
    <TaxCatchAll xmlns="eedad064-3359-4b5f-b6f6-93f995e6ce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39D2B-8CC0-440F-BF4B-DE2DFD69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a06ce-21c8-4cc3-96f3-027432243146"/>
    <ds:schemaRef ds:uri="eedad064-3359-4b5f-b6f6-93f995e6c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DE4A9-1592-456F-8C6A-DFFB9C200244}">
  <ds:schemaRefs>
    <ds:schemaRef ds:uri="http://schemas.microsoft.com/office/2006/metadata/properties"/>
    <ds:schemaRef ds:uri="http://schemas.microsoft.com/office/infopath/2007/PartnerControls"/>
    <ds:schemaRef ds:uri="ad3a06ce-21c8-4cc3-96f3-027432243146"/>
    <ds:schemaRef ds:uri="eedad064-3359-4b5f-b6f6-93f995e6ce3b"/>
  </ds:schemaRefs>
</ds:datastoreItem>
</file>

<file path=customXml/itemProps3.xml><?xml version="1.0" encoding="utf-8"?>
<ds:datastoreItem xmlns:ds="http://schemas.openxmlformats.org/officeDocument/2006/customXml" ds:itemID="{B30B7A48-E0C1-48E0-9EBF-06F1C4332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2025-09-17T19:58:00Z</dcterms:created>
  <dcterms:modified xsi:type="dcterms:W3CDTF">2025-09-17T19:59:00Z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0x010100418670F868EAF349811733E1331B69A8</vt:lpwstr>
  </property>
</Properties>
</file>