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3FF6FD" w14:textId="77777777" w:rsidR="006E34F5" w:rsidRPr="005E40C6" w:rsidRDefault="006E34F5">
      <w:pPr>
        <w:rPr>
          <w:rFonts w:ascii="Calibri" w:hAnsi="Calibri" w:cs="Calibri"/>
          <w:sz w:val="20"/>
          <w:szCs w:val="20"/>
        </w:rPr>
      </w:pPr>
      <w:r w:rsidRPr="005E40C6">
        <w:rPr>
          <w:rFonts w:ascii="Calibri" w:hAnsi="Calibri" w:cs="Calibri"/>
          <w:sz w:val="20"/>
          <w:szCs w:val="20"/>
        </w:rPr>
        <w:t>PR-Nr. 10029-0003-09/2025</w:t>
      </w:r>
    </w:p>
    <w:p w14:paraId="130CDAD6" w14:textId="77777777" w:rsidR="006E34F5" w:rsidRDefault="006E34F5">
      <w:pPr>
        <w:rPr>
          <w:rFonts w:ascii="Calibri" w:hAnsi="Calibri" w:cs="Calibri"/>
        </w:rPr>
      </w:pPr>
    </w:p>
    <w:p w14:paraId="30F3F815" w14:textId="7CF30B7E" w:rsidR="0088793D" w:rsidRPr="005D1F09" w:rsidRDefault="0088793D">
      <w:pPr>
        <w:rPr>
          <w:rFonts w:ascii="Calibri" w:hAnsi="Calibri" w:cs="Calibri"/>
          <w:b/>
          <w:bCs/>
          <w:sz w:val="28"/>
          <w:szCs w:val="28"/>
        </w:rPr>
      </w:pPr>
      <w:r w:rsidRPr="005D1F09">
        <w:rPr>
          <w:rFonts w:ascii="Calibri" w:hAnsi="Calibri" w:cs="Calibri"/>
          <w:b/>
          <w:bCs/>
          <w:sz w:val="28"/>
          <w:szCs w:val="28"/>
        </w:rPr>
        <w:t xml:space="preserve">Slim, smart &amp; </w:t>
      </w:r>
      <w:proofErr w:type="spellStart"/>
      <w:r w:rsidR="004D4A3C" w:rsidRPr="005D1F09">
        <w:rPr>
          <w:rFonts w:ascii="Calibri" w:hAnsi="Calibri" w:cs="Calibri"/>
          <w:b/>
          <w:bCs/>
          <w:sz w:val="28"/>
          <w:szCs w:val="28"/>
        </w:rPr>
        <w:t>customi</w:t>
      </w:r>
      <w:r w:rsidR="00A714CE" w:rsidRPr="005D1F09">
        <w:rPr>
          <w:rFonts w:ascii="Calibri" w:hAnsi="Calibri" w:cs="Calibri"/>
          <w:b/>
          <w:bCs/>
          <w:sz w:val="28"/>
          <w:szCs w:val="28"/>
        </w:rPr>
        <w:t>s</w:t>
      </w:r>
      <w:r w:rsidR="004D4A3C" w:rsidRPr="005D1F09">
        <w:rPr>
          <w:rFonts w:ascii="Calibri" w:hAnsi="Calibri" w:cs="Calibri"/>
          <w:b/>
          <w:bCs/>
          <w:sz w:val="28"/>
          <w:szCs w:val="28"/>
        </w:rPr>
        <w:t>ed</w:t>
      </w:r>
      <w:proofErr w:type="spellEnd"/>
    </w:p>
    <w:p w14:paraId="69FCC9DD" w14:textId="65096267" w:rsidR="00504C6C" w:rsidRPr="006E03F5" w:rsidRDefault="00504C6C">
      <w:pPr>
        <w:rPr>
          <w:rFonts w:ascii="Calibri" w:hAnsi="Calibri" w:cs="Calibri"/>
          <w:b/>
          <w:bCs/>
        </w:rPr>
      </w:pPr>
      <w:r w:rsidRPr="006E03F5">
        <w:rPr>
          <w:rFonts w:ascii="Calibri" w:hAnsi="Calibri" w:cs="Calibri"/>
          <w:b/>
          <w:bCs/>
        </w:rPr>
        <w:t>Wessel</w:t>
      </w:r>
      <w:r w:rsidR="0021784D" w:rsidRPr="006E03F5">
        <w:rPr>
          <w:rFonts w:ascii="Calibri" w:hAnsi="Calibri" w:cs="Calibri"/>
          <w:b/>
          <w:bCs/>
        </w:rPr>
        <w:t xml:space="preserve">-Beleuchtungslösungen </w:t>
      </w:r>
      <w:r w:rsidRPr="006E03F5">
        <w:rPr>
          <w:rFonts w:ascii="Calibri" w:hAnsi="Calibri" w:cs="Calibri"/>
          <w:b/>
          <w:bCs/>
        </w:rPr>
        <w:t xml:space="preserve">auf der </w:t>
      </w:r>
      <w:proofErr w:type="spellStart"/>
      <w:r w:rsidRPr="006E03F5">
        <w:rPr>
          <w:rFonts w:ascii="Calibri" w:hAnsi="Calibri" w:cs="Calibri"/>
          <w:b/>
          <w:bCs/>
        </w:rPr>
        <w:t>Sicam</w:t>
      </w:r>
      <w:proofErr w:type="spellEnd"/>
      <w:r w:rsidRPr="006E03F5">
        <w:rPr>
          <w:rFonts w:ascii="Calibri" w:hAnsi="Calibri" w:cs="Calibri"/>
          <w:b/>
          <w:bCs/>
        </w:rPr>
        <w:t xml:space="preserve"> 2025</w:t>
      </w:r>
    </w:p>
    <w:p w14:paraId="09086057" w14:textId="77777777" w:rsidR="00504C6C" w:rsidRPr="006E03F5" w:rsidRDefault="00504C6C">
      <w:pPr>
        <w:rPr>
          <w:rFonts w:ascii="Calibri" w:hAnsi="Calibri" w:cs="Calibri"/>
        </w:rPr>
      </w:pPr>
    </w:p>
    <w:p w14:paraId="511BFF78" w14:textId="2C9CEA10" w:rsidR="00C50D9F" w:rsidRPr="006E03F5" w:rsidRDefault="0036340F" w:rsidP="002B5A80">
      <w:pPr>
        <w:spacing w:line="274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Z</w:t>
      </w:r>
      <w:r w:rsidR="003E2626" w:rsidRPr="006E03F5">
        <w:rPr>
          <w:rFonts w:ascii="Calibri" w:hAnsi="Calibri" w:cs="Calibri"/>
          <w:b/>
          <w:bCs/>
        </w:rPr>
        <w:t xml:space="preserve">ukunftsorientierte Beleuchtungslösungen für private und gewerbliche Anwendungen, </w:t>
      </w:r>
      <w:r>
        <w:rPr>
          <w:rFonts w:ascii="Calibri" w:hAnsi="Calibri" w:cs="Calibri"/>
          <w:b/>
          <w:bCs/>
        </w:rPr>
        <w:t>ein neues</w:t>
      </w:r>
      <w:r w:rsidR="003E2626" w:rsidRPr="006E03F5">
        <w:rPr>
          <w:rFonts w:ascii="Calibri" w:hAnsi="Calibri" w:cs="Calibri"/>
          <w:b/>
          <w:bCs/>
        </w:rPr>
        <w:t xml:space="preserve"> </w:t>
      </w:r>
      <w:r w:rsidR="006E03F5">
        <w:rPr>
          <w:rFonts w:ascii="Calibri" w:hAnsi="Calibri" w:cs="Calibri"/>
          <w:b/>
          <w:bCs/>
        </w:rPr>
        <w:t>Gesicht</w:t>
      </w:r>
      <w:r w:rsidR="003E2626" w:rsidRPr="006E03F5">
        <w:rPr>
          <w:rFonts w:ascii="Calibri" w:hAnsi="Calibri" w:cs="Calibri"/>
          <w:b/>
          <w:bCs/>
        </w:rPr>
        <w:t xml:space="preserve"> </w:t>
      </w:r>
      <w:r w:rsidR="005D1F09">
        <w:rPr>
          <w:rFonts w:ascii="Calibri" w:hAnsi="Calibri" w:cs="Calibri"/>
          <w:b/>
          <w:bCs/>
        </w:rPr>
        <w:t xml:space="preserve">in der Geschäftsführung </w:t>
      </w:r>
      <w:r w:rsidR="003E2626" w:rsidRPr="006E03F5">
        <w:rPr>
          <w:rFonts w:ascii="Calibri" w:hAnsi="Calibri" w:cs="Calibri"/>
          <w:b/>
          <w:bCs/>
        </w:rPr>
        <w:t xml:space="preserve">und </w:t>
      </w:r>
      <w:r>
        <w:rPr>
          <w:rFonts w:ascii="Calibri" w:hAnsi="Calibri" w:cs="Calibri"/>
          <w:b/>
          <w:bCs/>
        </w:rPr>
        <w:t>eine aufgefrischte</w:t>
      </w:r>
      <w:r w:rsidR="00336EF8">
        <w:rPr>
          <w:rFonts w:ascii="Calibri" w:hAnsi="Calibri" w:cs="Calibri"/>
          <w:b/>
          <w:bCs/>
        </w:rPr>
        <w:t xml:space="preserve"> Corporate Identity – </w:t>
      </w:r>
      <w:r>
        <w:rPr>
          <w:rFonts w:ascii="Calibri" w:hAnsi="Calibri" w:cs="Calibri"/>
          <w:b/>
          <w:bCs/>
        </w:rPr>
        <w:t xml:space="preserve">so präsentiert sich </w:t>
      </w:r>
      <w:r w:rsidR="00336EF8" w:rsidRPr="00336EF8">
        <w:rPr>
          <w:rFonts w:ascii="Calibri" w:hAnsi="Calibri" w:cs="Calibri"/>
          <w:b/>
          <w:bCs/>
        </w:rPr>
        <w:t xml:space="preserve">die Wessel – Licht für Möbel GmbH, Herford, </w:t>
      </w:r>
      <w:r w:rsidR="00336EF8">
        <w:rPr>
          <w:rFonts w:ascii="Calibri" w:hAnsi="Calibri" w:cs="Calibri"/>
          <w:b/>
          <w:bCs/>
        </w:rPr>
        <w:t xml:space="preserve">zur </w:t>
      </w:r>
      <w:proofErr w:type="spellStart"/>
      <w:r w:rsidR="00336EF8">
        <w:rPr>
          <w:rFonts w:ascii="Calibri" w:hAnsi="Calibri" w:cs="Calibri"/>
          <w:b/>
          <w:bCs/>
        </w:rPr>
        <w:t>Sicam</w:t>
      </w:r>
      <w:proofErr w:type="spellEnd"/>
      <w:r w:rsidR="00336EF8">
        <w:rPr>
          <w:rFonts w:ascii="Calibri" w:hAnsi="Calibri" w:cs="Calibri"/>
          <w:b/>
          <w:bCs/>
        </w:rPr>
        <w:t xml:space="preserve"> </w:t>
      </w:r>
      <w:r w:rsidR="00336EF8" w:rsidRPr="00336EF8">
        <w:rPr>
          <w:rFonts w:ascii="Calibri" w:hAnsi="Calibri" w:cs="Calibri"/>
          <w:b/>
          <w:bCs/>
        </w:rPr>
        <w:t xml:space="preserve">vom 14. bis 17. Oktober 2025 an exponierter Stelle </w:t>
      </w:r>
      <w:r w:rsidR="005D1F09">
        <w:rPr>
          <w:rFonts w:ascii="Calibri" w:hAnsi="Calibri" w:cs="Calibri"/>
          <w:b/>
          <w:bCs/>
        </w:rPr>
        <w:t xml:space="preserve">direkt </w:t>
      </w:r>
      <w:r w:rsidR="00336EF8" w:rsidRPr="00336EF8">
        <w:rPr>
          <w:rFonts w:ascii="Calibri" w:hAnsi="Calibri" w:cs="Calibri"/>
          <w:b/>
          <w:bCs/>
        </w:rPr>
        <w:t xml:space="preserve">am Eingang in der Halle </w:t>
      </w:r>
      <w:r w:rsidR="00336EF8">
        <w:rPr>
          <w:rFonts w:ascii="Calibri" w:hAnsi="Calibri" w:cs="Calibri"/>
          <w:b/>
          <w:bCs/>
        </w:rPr>
        <w:t>1</w:t>
      </w:r>
      <w:r w:rsidR="00336EF8" w:rsidRPr="00336EF8">
        <w:rPr>
          <w:rFonts w:ascii="Calibri" w:hAnsi="Calibri" w:cs="Calibri"/>
          <w:b/>
          <w:bCs/>
        </w:rPr>
        <w:t xml:space="preserve">. </w:t>
      </w:r>
      <w:proofErr w:type="gramStart"/>
      <w:r w:rsidR="00562EC3" w:rsidRPr="006E03F5">
        <w:rPr>
          <w:rFonts w:ascii="Calibri" w:hAnsi="Calibri" w:cs="Calibri"/>
          <w:b/>
          <w:bCs/>
        </w:rPr>
        <w:t>Bewusst</w:t>
      </w:r>
      <w:proofErr w:type="gramEnd"/>
      <w:r w:rsidR="00562EC3" w:rsidRPr="006E03F5">
        <w:rPr>
          <w:rFonts w:ascii="Calibri" w:hAnsi="Calibri" w:cs="Calibri"/>
          <w:b/>
          <w:bCs/>
        </w:rPr>
        <w:t xml:space="preserve"> hat sich das Unternehmen in diesem Jahr ausschließlich für die italienische Möbelzuliefermesse entschieden. </w:t>
      </w:r>
    </w:p>
    <w:p w14:paraId="2446EAD6" w14:textId="77777777" w:rsidR="00C50D9F" w:rsidRPr="006E03F5" w:rsidRDefault="00C50D9F" w:rsidP="002B5A80">
      <w:pPr>
        <w:spacing w:line="274" w:lineRule="auto"/>
        <w:rPr>
          <w:rFonts w:ascii="Calibri" w:hAnsi="Calibri" w:cs="Calibri"/>
        </w:rPr>
      </w:pPr>
    </w:p>
    <w:p w14:paraId="2E9BB088" w14:textId="52C27384" w:rsidR="00BB3187" w:rsidRDefault="00562EC3" w:rsidP="002B5A80">
      <w:pPr>
        <w:spacing w:line="274" w:lineRule="auto"/>
        <w:rPr>
          <w:rFonts w:ascii="Calibri" w:hAnsi="Calibri" w:cs="Calibri"/>
        </w:rPr>
      </w:pPr>
      <w:r w:rsidRPr="006E03F5">
        <w:rPr>
          <w:rFonts w:ascii="Calibri" w:hAnsi="Calibri" w:cs="Calibri"/>
        </w:rPr>
        <w:t>„</w:t>
      </w:r>
      <w:r w:rsidR="00C50D9F" w:rsidRPr="006E03F5">
        <w:rPr>
          <w:rFonts w:ascii="Calibri" w:hAnsi="Calibri" w:cs="Calibri"/>
        </w:rPr>
        <w:t xml:space="preserve">Das Konzept der </w:t>
      </w:r>
      <w:proofErr w:type="spellStart"/>
      <w:r w:rsidR="00C50D9F" w:rsidRPr="006E03F5">
        <w:rPr>
          <w:rFonts w:ascii="Calibri" w:hAnsi="Calibri" w:cs="Calibri"/>
        </w:rPr>
        <w:t>Sicam</w:t>
      </w:r>
      <w:proofErr w:type="spellEnd"/>
      <w:r w:rsidR="00C50D9F" w:rsidRPr="006E03F5">
        <w:rPr>
          <w:rFonts w:ascii="Calibri" w:hAnsi="Calibri" w:cs="Calibri"/>
        </w:rPr>
        <w:t xml:space="preserve"> passt </w:t>
      </w:r>
      <w:r w:rsidR="00E37176">
        <w:rPr>
          <w:rFonts w:ascii="Calibri" w:hAnsi="Calibri" w:cs="Calibri"/>
        </w:rPr>
        <w:t>perfekt</w:t>
      </w:r>
      <w:r w:rsidR="00C50D9F" w:rsidRPr="006E03F5">
        <w:rPr>
          <w:rFonts w:ascii="Calibri" w:hAnsi="Calibri" w:cs="Calibri"/>
        </w:rPr>
        <w:t xml:space="preserve"> zu uns als kleine</w:t>
      </w:r>
      <w:r w:rsidR="00E37176">
        <w:rPr>
          <w:rFonts w:ascii="Calibri" w:hAnsi="Calibri" w:cs="Calibri"/>
        </w:rPr>
        <w:t>m</w:t>
      </w:r>
      <w:r w:rsidR="00C50D9F" w:rsidRPr="006E03F5">
        <w:rPr>
          <w:rFonts w:ascii="Calibri" w:hAnsi="Calibri" w:cs="Calibri"/>
        </w:rPr>
        <w:t>, aber schnell und flexibel agierende</w:t>
      </w:r>
      <w:r w:rsidR="00E37176">
        <w:rPr>
          <w:rFonts w:ascii="Calibri" w:hAnsi="Calibri" w:cs="Calibri"/>
        </w:rPr>
        <w:t>m</w:t>
      </w:r>
      <w:r w:rsidR="00C50D9F" w:rsidRPr="006E03F5">
        <w:rPr>
          <w:rFonts w:ascii="Calibri" w:hAnsi="Calibri" w:cs="Calibri"/>
        </w:rPr>
        <w:t xml:space="preserve"> </w:t>
      </w:r>
      <w:r w:rsidR="00735F8E" w:rsidRPr="006E03F5">
        <w:rPr>
          <w:rFonts w:ascii="Calibri" w:hAnsi="Calibri" w:cs="Calibri"/>
        </w:rPr>
        <w:t>Familienu</w:t>
      </w:r>
      <w:r w:rsidR="00C50D9F" w:rsidRPr="006E03F5">
        <w:rPr>
          <w:rFonts w:ascii="Calibri" w:hAnsi="Calibri" w:cs="Calibri"/>
        </w:rPr>
        <w:t xml:space="preserve">nternehmen“, erklärt </w:t>
      </w:r>
      <w:r w:rsidR="006E03F5">
        <w:rPr>
          <w:rFonts w:ascii="Calibri" w:hAnsi="Calibri" w:cs="Calibri"/>
        </w:rPr>
        <w:t xml:space="preserve">Geschäftsführer </w:t>
      </w:r>
      <w:r w:rsidR="00C50D9F" w:rsidRPr="006E03F5">
        <w:rPr>
          <w:rFonts w:ascii="Calibri" w:hAnsi="Calibri" w:cs="Calibri"/>
        </w:rPr>
        <w:t xml:space="preserve">Maximilian Sander. </w:t>
      </w:r>
      <w:r w:rsidR="00735F8E" w:rsidRPr="006E03F5">
        <w:rPr>
          <w:rFonts w:ascii="Calibri" w:hAnsi="Calibri" w:cs="Calibri"/>
        </w:rPr>
        <w:t xml:space="preserve">Auch der Zeitpunkt </w:t>
      </w:r>
      <w:r w:rsidR="005D1F09">
        <w:rPr>
          <w:rFonts w:ascii="Calibri" w:hAnsi="Calibri" w:cs="Calibri"/>
        </w:rPr>
        <w:t>sei</w:t>
      </w:r>
      <w:r w:rsidR="00735F8E" w:rsidRPr="006E03F5">
        <w:rPr>
          <w:rFonts w:ascii="Calibri" w:hAnsi="Calibri" w:cs="Calibri"/>
        </w:rPr>
        <w:t xml:space="preserve"> </w:t>
      </w:r>
      <w:r w:rsidR="005D1F09">
        <w:rPr>
          <w:rFonts w:ascii="Calibri" w:hAnsi="Calibri" w:cs="Calibri"/>
        </w:rPr>
        <w:t>optimal</w:t>
      </w:r>
      <w:r w:rsidR="00735F8E" w:rsidRPr="006E03F5">
        <w:rPr>
          <w:rFonts w:ascii="Calibri" w:hAnsi="Calibri" w:cs="Calibri"/>
        </w:rPr>
        <w:t>, um Kundenentwicklungen für 2026 zu lancieren</w:t>
      </w:r>
      <w:r w:rsidR="004E1862">
        <w:rPr>
          <w:rFonts w:ascii="Calibri" w:hAnsi="Calibri" w:cs="Calibri"/>
        </w:rPr>
        <w:t xml:space="preserve">: „Wir haben unseren </w:t>
      </w:r>
      <w:r w:rsidR="00735F8E" w:rsidRPr="006E03F5">
        <w:rPr>
          <w:rFonts w:ascii="Calibri" w:hAnsi="Calibri" w:cs="Calibri"/>
        </w:rPr>
        <w:t>Entwicklungszyklus entsprechend angepasst.</w:t>
      </w:r>
      <w:r w:rsidR="004E1862">
        <w:rPr>
          <w:rFonts w:ascii="Calibri" w:hAnsi="Calibri" w:cs="Calibri"/>
        </w:rPr>
        <w:t>“</w:t>
      </w:r>
      <w:r w:rsidR="00735F8E" w:rsidRPr="006E03F5">
        <w:rPr>
          <w:rFonts w:ascii="Calibri" w:hAnsi="Calibri" w:cs="Calibri"/>
        </w:rPr>
        <w:t xml:space="preserve"> </w:t>
      </w:r>
    </w:p>
    <w:p w14:paraId="3CADB1DB" w14:textId="77777777" w:rsidR="00BB3187" w:rsidRDefault="00BB3187" w:rsidP="002B5A80">
      <w:pPr>
        <w:spacing w:line="274" w:lineRule="auto"/>
        <w:rPr>
          <w:rFonts w:ascii="Calibri" w:hAnsi="Calibri" w:cs="Calibri"/>
        </w:rPr>
      </w:pPr>
    </w:p>
    <w:p w14:paraId="194DBC84" w14:textId="0052F2A6" w:rsidR="005D1F09" w:rsidRDefault="008422A9" w:rsidP="002B5A80">
      <w:pPr>
        <w:spacing w:line="274" w:lineRule="auto"/>
        <w:rPr>
          <w:rFonts w:ascii="Calibri" w:hAnsi="Calibri" w:cs="Calibri"/>
        </w:rPr>
      </w:pPr>
      <w:r w:rsidRPr="006E03F5">
        <w:rPr>
          <w:rFonts w:ascii="Calibri" w:hAnsi="Calibri" w:cs="Calibri"/>
        </w:rPr>
        <w:t xml:space="preserve">Sander steht erstmals gemeinsam mit Lasse Wessel auf dem </w:t>
      </w:r>
      <w:proofErr w:type="spellStart"/>
      <w:r w:rsidRPr="006E03F5">
        <w:rPr>
          <w:rFonts w:ascii="Calibri" w:hAnsi="Calibri" w:cs="Calibri"/>
        </w:rPr>
        <w:t>Sicam</w:t>
      </w:r>
      <w:proofErr w:type="spellEnd"/>
      <w:r w:rsidRPr="006E03F5">
        <w:rPr>
          <w:rFonts w:ascii="Calibri" w:hAnsi="Calibri" w:cs="Calibri"/>
        </w:rPr>
        <w:t>-Stand.</w:t>
      </w:r>
      <w:r w:rsidR="006E03F5" w:rsidRPr="006E03F5">
        <w:rPr>
          <w:rFonts w:ascii="Calibri" w:hAnsi="Calibri" w:cs="Calibri"/>
        </w:rPr>
        <w:t xml:space="preserve"> Dieser trat am 1. August 2025 für seinen Vater Stefan Wessel in die Geschäftsführung ein.</w:t>
      </w:r>
      <w:r w:rsidR="005D1F09">
        <w:rPr>
          <w:rFonts w:ascii="Calibri" w:hAnsi="Calibri" w:cs="Calibri"/>
        </w:rPr>
        <w:t xml:space="preserve"> „Wir sind gespannt auf die Reaktionen unserer Kunden </w:t>
      </w:r>
      <w:r w:rsidR="00B63036">
        <w:rPr>
          <w:rFonts w:ascii="Calibri" w:hAnsi="Calibri" w:cs="Calibri"/>
        </w:rPr>
        <w:t xml:space="preserve">nicht nur </w:t>
      </w:r>
      <w:r w:rsidR="005D1F09">
        <w:rPr>
          <w:rFonts w:ascii="Calibri" w:hAnsi="Calibri" w:cs="Calibri"/>
        </w:rPr>
        <w:t>auf die Produktneuheiten</w:t>
      </w:r>
      <w:r w:rsidR="00B63036">
        <w:rPr>
          <w:rFonts w:ascii="Calibri" w:hAnsi="Calibri" w:cs="Calibri"/>
        </w:rPr>
        <w:t>, sondern auch</w:t>
      </w:r>
      <w:r w:rsidR="00BB3187">
        <w:rPr>
          <w:rFonts w:ascii="Calibri" w:hAnsi="Calibri" w:cs="Calibri"/>
        </w:rPr>
        <w:t xml:space="preserve"> </w:t>
      </w:r>
      <w:r w:rsidR="00B63036">
        <w:rPr>
          <w:rFonts w:ascii="Calibri" w:hAnsi="Calibri" w:cs="Calibri"/>
        </w:rPr>
        <w:t xml:space="preserve">auf </w:t>
      </w:r>
      <w:r w:rsidR="00BB3187">
        <w:rPr>
          <w:rFonts w:ascii="Calibri" w:hAnsi="Calibri" w:cs="Calibri"/>
        </w:rPr>
        <w:t xml:space="preserve">unser frisches CI“, </w:t>
      </w:r>
      <w:r w:rsidR="00BB3187" w:rsidRPr="00BB3187">
        <w:rPr>
          <w:rFonts w:ascii="Calibri" w:hAnsi="Calibri" w:cs="Calibri"/>
        </w:rPr>
        <w:t>so der Wirtschaftsingenieur</w:t>
      </w:r>
      <w:r w:rsidR="00B63036">
        <w:rPr>
          <w:rFonts w:ascii="Calibri" w:hAnsi="Calibri" w:cs="Calibri"/>
        </w:rPr>
        <w:t xml:space="preserve">, der sich auf </w:t>
      </w:r>
      <w:r w:rsidR="005D1F09">
        <w:rPr>
          <w:rFonts w:ascii="Calibri" w:hAnsi="Calibri" w:cs="Calibri"/>
        </w:rPr>
        <w:t>intensive Gespräche und den persönlichen Austausch</w:t>
      </w:r>
      <w:r w:rsidR="00B63036">
        <w:rPr>
          <w:rFonts w:ascii="Calibri" w:hAnsi="Calibri" w:cs="Calibri"/>
        </w:rPr>
        <w:t xml:space="preserve"> freut.</w:t>
      </w:r>
      <w:r w:rsidR="005D1F09">
        <w:rPr>
          <w:rFonts w:ascii="Calibri" w:hAnsi="Calibri" w:cs="Calibri"/>
        </w:rPr>
        <w:t xml:space="preserve"> </w:t>
      </w:r>
    </w:p>
    <w:p w14:paraId="2E64D249" w14:textId="77777777" w:rsidR="00BB3187" w:rsidRDefault="00BB3187" w:rsidP="002B5A80">
      <w:pPr>
        <w:spacing w:line="274" w:lineRule="auto"/>
        <w:rPr>
          <w:rFonts w:ascii="Calibri" w:hAnsi="Calibri" w:cs="Calibri"/>
        </w:rPr>
      </w:pPr>
    </w:p>
    <w:p w14:paraId="5B525BCC" w14:textId="008FA3E0" w:rsidR="0012249B" w:rsidRPr="00E43BE9" w:rsidRDefault="00E43BE9" w:rsidP="002B5A80">
      <w:pPr>
        <w:spacing w:line="274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Lichts</w:t>
      </w:r>
      <w:r w:rsidR="00BB3187" w:rsidRPr="00E43BE9">
        <w:rPr>
          <w:rFonts w:ascii="Calibri" w:hAnsi="Calibri" w:cs="Calibri"/>
          <w:b/>
          <w:bCs/>
        </w:rPr>
        <w:t xml:space="preserve">teuerung mit </w:t>
      </w:r>
      <w:r w:rsidR="00611B6F">
        <w:rPr>
          <w:rFonts w:ascii="Calibri" w:hAnsi="Calibri" w:cs="Calibri"/>
          <w:b/>
          <w:bCs/>
        </w:rPr>
        <w:t>überdurchschnittlichem</w:t>
      </w:r>
      <w:r w:rsidR="00BB3187" w:rsidRPr="00E43BE9">
        <w:rPr>
          <w:rFonts w:ascii="Calibri" w:hAnsi="Calibri" w:cs="Calibri"/>
          <w:b/>
          <w:bCs/>
        </w:rPr>
        <w:t xml:space="preserve"> </w:t>
      </w:r>
      <w:r w:rsidRPr="00E43BE9">
        <w:rPr>
          <w:rFonts w:ascii="Calibri" w:hAnsi="Calibri" w:cs="Calibri"/>
          <w:b/>
          <w:bCs/>
        </w:rPr>
        <w:t>IQ</w:t>
      </w:r>
    </w:p>
    <w:p w14:paraId="573BE0A2" w14:textId="77777777" w:rsidR="00504C6C" w:rsidRDefault="00504C6C" w:rsidP="002B5A80">
      <w:pPr>
        <w:spacing w:line="274" w:lineRule="auto"/>
        <w:rPr>
          <w:rFonts w:ascii="Calibri" w:hAnsi="Calibri" w:cs="Calibri"/>
        </w:rPr>
      </w:pPr>
    </w:p>
    <w:p w14:paraId="3BFA8BF3" w14:textId="77777777" w:rsidR="005D2A88" w:rsidRDefault="00E43BE9" w:rsidP="002B5A80">
      <w:pPr>
        <w:spacing w:line="274" w:lineRule="auto"/>
        <w:rPr>
          <w:rFonts w:ascii="Calibri" w:hAnsi="Calibri" w:cs="Calibri"/>
        </w:rPr>
      </w:pPr>
      <w:r>
        <w:rPr>
          <w:rFonts w:ascii="Calibri" w:hAnsi="Calibri" w:cs="Calibri"/>
        </w:rPr>
        <w:t>Neben einem</w:t>
      </w:r>
      <w:r w:rsidR="00CA1328">
        <w:rPr>
          <w:rFonts w:ascii="Calibri" w:hAnsi="Calibri" w:cs="Calibri"/>
        </w:rPr>
        <w:t xml:space="preserve"> mit </w:t>
      </w:r>
      <w:r w:rsidR="00DD5F0A">
        <w:rPr>
          <w:rFonts w:ascii="Calibri" w:hAnsi="Calibri" w:cs="Calibri"/>
        </w:rPr>
        <w:t xml:space="preserve">diversen </w:t>
      </w:r>
      <w:r w:rsidR="00CA1328">
        <w:rPr>
          <w:rFonts w:ascii="Calibri" w:hAnsi="Calibri" w:cs="Calibri"/>
        </w:rPr>
        <w:t>Materialien</w:t>
      </w:r>
      <w:r>
        <w:rPr>
          <w:rFonts w:ascii="Calibri" w:hAnsi="Calibri" w:cs="Calibri"/>
        </w:rPr>
        <w:t xml:space="preserve"> </w:t>
      </w:r>
      <w:r w:rsidR="00611B6F">
        <w:rPr>
          <w:rFonts w:ascii="Calibri" w:hAnsi="Calibri" w:cs="Calibri"/>
        </w:rPr>
        <w:t xml:space="preserve">und Funktionen </w:t>
      </w:r>
      <w:r>
        <w:rPr>
          <w:rFonts w:ascii="Calibri" w:hAnsi="Calibri" w:cs="Calibri"/>
        </w:rPr>
        <w:t xml:space="preserve">konfigurierbaren </w:t>
      </w:r>
      <w:r w:rsidR="00F62720">
        <w:rPr>
          <w:rFonts w:ascii="Calibri" w:hAnsi="Calibri" w:cs="Calibri"/>
        </w:rPr>
        <w:t>Lichtregal</w:t>
      </w:r>
      <w:r>
        <w:rPr>
          <w:rFonts w:ascii="Calibri" w:hAnsi="Calibri" w:cs="Calibri"/>
        </w:rPr>
        <w:t>, d</w:t>
      </w:r>
      <w:r w:rsidR="00F62720">
        <w:rPr>
          <w:rFonts w:ascii="Calibri" w:hAnsi="Calibri" w:cs="Calibri"/>
        </w:rPr>
        <w:t>as</w:t>
      </w:r>
      <w:r>
        <w:rPr>
          <w:rFonts w:ascii="Calibri" w:hAnsi="Calibri" w:cs="Calibri"/>
        </w:rPr>
        <w:t xml:space="preserve"> </w:t>
      </w:r>
      <w:r w:rsidR="00CC65AD">
        <w:rPr>
          <w:rFonts w:ascii="Calibri" w:hAnsi="Calibri" w:cs="Calibri"/>
        </w:rPr>
        <w:t>selbst</w:t>
      </w:r>
      <w:r>
        <w:rPr>
          <w:rFonts w:ascii="Calibri" w:hAnsi="Calibri" w:cs="Calibri"/>
        </w:rPr>
        <w:t xml:space="preserve"> Stein zum Leuchten bringt, stellt Wessel zur </w:t>
      </w:r>
      <w:proofErr w:type="spellStart"/>
      <w:r>
        <w:rPr>
          <w:rFonts w:ascii="Calibri" w:hAnsi="Calibri" w:cs="Calibri"/>
        </w:rPr>
        <w:t>Sicam</w:t>
      </w:r>
      <w:proofErr w:type="spellEnd"/>
      <w:r>
        <w:rPr>
          <w:rFonts w:ascii="Calibri" w:hAnsi="Calibri" w:cs="Calibri"/>
        </w:rPr>
        <w:t xml:space="preserve"> ein </w:t>
      </w:r>
      <w:r w:rsidR="00CA1328">
        <w:rPr>
          <w:rFonts w:ascii="Calibri" w:hAnsi="Calibri" w:cs="Calibri"/>
        </w:rPr>
        <w:t xml:space="preserve">neues </w:t>
      </w:r>
      <w:r>
        <w:rPr>
          <w:rFonts w:ascii="Calibri" w:hAnsi="Calibri" w:cs="Calibri"/>
        </w:rPr>
        <w:t xml:space="preserve">Trafosystem </w:t>
      </w:r>
      <w:r w:rsidR="00CA1328">
        <w:rPr>
          <w:rFonts w:ascii="Calibri" w:hAnsi="Calibri" w:cs="Calibri"/>
        </w:rPr>
        <w:t xml:space="preserve">für die Steuerung </w:t>
      </w:r>
      <w:r w:rsidR="00DD5F0A">
        <w:rPr>
          <w:rFonts w:ascii="Calibri" w:hAnsi="Calibri" w:cs="Calibri"/>
        </w:rPr>
        <w:t xml:space="preserve">unterschiedlicher </w:t>
      </w:r>
      <w:r w:rsidR="00CA1328">
        <w:rPr>
          <w:rFonts w:ascii="Calibri" w:hAnsi="Calibri" w:cs="Calibri"/>
        </w:rPr>
        <w:t>smarter Beleuchtungss</w:t>
      </w:r>
      <w:r w:rsidR="00CA1328" w:rsidRPr="00CA1328">
        <w:rPr>
          <w:rFonts w:ascii="Calibri" w:hAnsi="Calibri" w:cs="Calibri"/>
        </w:rPr>
        <w:t xml:space="preserve">zenarien </w:t>
      </w:r>
      <w:r w:rsidR="00CA1328">
        <w:rPr>
          <w:rFonts w:ascii="Calibri" w:hAnsi="Calibri" w:cs="Calibri"/>
        </w:rPr>
        <w:t xml:space="preserve">vor. </w:t>
      </w:r>
    </w:p>
    <w:p w14:paraId="134811D9" w14:textId="77777777" w:rsidR="005D2A88" w:rsidRDefault="005D2A88" w:rsidP="002B5A80">
      <w:pPr>
        <w:spacing w:line="274" w:lineRule="auto"/>
        <w:rPr>
          <w:rFonts w:ascii="Calibri" w:hAnsi="Calibri" w:cs="Calibri"/>
        </w:rPr>
      </w:pPr>
    </w:p>
    <w:p w14:paraId="481CBAF6" w14:textId="65F1D89F" w:rsidR="005D1F09" w:rsidRDefault="005D2A88" w:rsidP="002B5A80">
      <w:pPr>
        <w:spacing w:line="274" w:lineRule="auto"/>
        <w:rPr>
          <w:rFonts w:ascii="Calibri" w:hAnsi="Calibri" w:cs="Calibri"/>
        </w:rPr>
      </w:pPr>
      <w:r>
        <w:rPr>
          <w:rFonts w:ascii="Calibri" w:hAnsi="Calibri" w:cs="Calibri"/>
        </w:rPr>
        <w:t>Ein zentraler</w:t>
      </w:r>
      <w:r w:rsidR="00CA1328" w:rsidRPr="00CA1328">
        <w:rPr>
          <w:rFonts w:ascii="Calibri" w:hAnsi="Calibri" w:cs="Calibri"/>
        </w:rPr>
        <w:t xml:space="preserve"> Driver </w:t>
      </w:r>
      <w:r>
        <w:rPr>
          <w:rFonts w:ascii="Calibri" w:hAnsi="Calibri" w:cs="Calibri"/>
        </w:rPr>
        <w:t xml:space="preserve">erlaubt es, </w:t>
      </w:r>
      <w:r w:rsidR="00CA1328">
        <w:rPr>
          <w:rFonts w:ascii="Calibri" w:hAnsi="Calibri" w:cs="Calibri"/>
        </w:rPr>
        <w:t xml:space="preserve">zwölf und </w:t>
      </w:r>
      <w:r w:rsidR="00CA1328" w:rsidRPr="00CA1328">
        <w:rPr>
          <w:rFonts w:ascii="Calibri" w:hAnsi="Calibri" w:cs="Calibri"/>
        </w:rPr>
        <w:t>24</w:t>
      </w:r>
      <w:r w:rsidR="00CA1328">
        <w:rPr>
          <w:rFonts w:ascii="Calibri" w:hAnsi="Calibri" w:cs="Calibri"/>
        </w:rPr>
        <w:t>-Volt</w:t>
      </w:r>
      <w:r w:rsidR="00CA1328" w:rsidRPr="00CA1328">
        <w:rPr>
          <w:rFonts w:ascii="Calibri" w:hAnsi="Calibri" w:cs="Calibri"/>
        </w:rPr>
        <w:t>-</w:t>
      </w:r>
      <w:r w:rsidR="00F62720">
        <w:rPr>
          <w:rFonts w:ascii="Calibri" w:hAnsi="Calibri" w:cs="Calibri"/>
        </w:rPr>
        <w:t>Leuchtenkonzepte p</w:t>
      </w:r>
      <w:r w:rsidR="00CA1328" w:rsidRPr="00CA1328">
        <w:rPr>
          <w:rFonts w:ascii="Calibri" w:hAnsi="Calibri" w:cs="Calibri"/>
        </w:rPr>
        <w:t xml:space="preserve">arallel </w:t>
      </w:r>
      <w:r w:rsidR="00F62720">
        <w:rPr>
          <w:rFonts w:ascii="Calibri" w:hAnsi="Calibri" w:cs="Calibri"/>
        </w:rPr>
        <w:t xml:space="preserve">und ohne Systembruch </w:t>
      </w:r>
      <w:r>
        <w:rPr>
          <w:rFonts w:ascii="Calibri" w:hAnsi="Calibri" w:cs="Calibri"/>
        </w:rPr>
        <w:t xml:space="preserve">zu </w:t>
      </w:r>
      <w:r w:rsidR="00F62720">
        <w:rPr>
          <w:rFonts w:ascii="Calibri" w:hAnsi="Calibri" w:cs="Calibri"/>
        </w:rPr>
        <w:t xml:space="preserve">betreiben; </w:t>
      </w:r>
      <w:r w:rsidR="00CA1328" w:rsidRPr="00CA1328">
        <w:rPr>
          <w:rFonts w:ascii="Calibri" w:hAnsi="Calibri" w:cs="Calibri"/>
        </w:rPr>
        <w:t xml:space="preserve">Wessel beugt damit der </w:t>
      </w:r>
      <w:r w:rsidR="00CA1328" w:rsidRPr="00CA1328">
        <w:rPr>
          <w:rFonts w:ascii="Calibri" w:hAnsi="Calibri" w:cs="Calibri"/>
        </w:rPr>
        <w:lastRenderedPageBreak/>
        <w:t xml:space="preserve">Umstellungsproblematik </w:t>
      </w:r>
      <w:r w:rsidR="00F62720">
        <w:rPr>
          <w:rFonts w:ascii="Calibri" w:hAnsi="Calibri" w:cs="Calibri"/>
        </w:rPr>
        <w:t xml:space="preserve">auf die im Trend liegenden 24-Volt-Anwendungen </w:t>
      </w:r>
      <w:r w:rsidR="00CA1328" w:rsidRPr="00CA1328">
        <w:rPr>
          <w:rFonts w:ascii="Calibri" w:hAnsi="Calibri" w:cs="Calibri"/>
        </w:rPr>
        <w:t>vor</w:t>
      </w:r>
      <w:r w:rsidR="00F62720">
        <w:rPr>
          <w:rFonts w:ascii="Calibri" w:hAnsi="Calibri" w:cs="Calibri"/>
        </w:rPr>
        <w:t>.</w:t>
      </w:r>
      <w:r w:rsidR="00F62720" w:rsidRPr="00F62720">
        <w:t xml:space="preserve"> </w:t>
      </w:r>
      <w:r w:rsidR="00F62720" w:rsidRPr="00F62720">
        <w:rPr>
          <w:rFonts w:ascii="Calibri" w:hAnsi="Calibri" w:cs="Calibri"/>
        </w:rPr>
        <w:t xml:space="preserve">Verschiedene Module lassen sich </w:t>
      </w:r>
      <w:r w:rsidR="00611B6F">
        <w:rPr>
          <w:rFonts w:ascii="Calibri" w:hAnsi="Calibri" w:cs="Calibri"/>
        </w:rPr>
        <w:t>für</w:t>
      </w:r>
      <w:r w:rsidR="00F62720" w:rsidRPr="00F62720">
        <w:rPr>
          <w:rFonts w:ascii="Calibri" w:hAnsi="Calibri" w:cs="Calibri"/>
        </w:rPr>
        <w:t xml:space="preserve"> </w:t>
      </w:r>
      <w:r w:rsidR="00DD5F0A">
        <w:rPr>
          <w:rFonts w:ascii="Calibri" w:hAnsi="Calibri" w:cs="Calibri"/>
        </w:rPr>
        <w:t xml:space="preserve">die gewünschten </w:t>
      </w:r>
      <w:r w:rsidR="00F62720" w:rsidRPr="00F62720">
        <w:rPr>
          <w:rFonts w:ascii="Calibri" w:hAnsi="Calibri" w:cs="Calibri"/>
        </w:rPr>
        <w:t>Anwendungsszenarien</w:t>
      </w:r>
      <w:r w:rsidR="00F62720">
        <w:rPr>
          <w:rFonts w:ascii="Calibri" w:hAnsi="Calibri" w:cs="Calibri"/>
        </w:rPr>
        <w:t xml:space="preserve"> </w:t>
      </w:r>
      <w:r w:rsidR="00F62720" w:rsidRPr="00F62720">
        <w:rPr>
          <w:rFonts w:ascii="Calibri" w:hAnsi="Calibri" w:cs="Calibri"/>
        </w:rPr>
        <w:t>per Plug-and-Play</w:t>
      </w:r>
      <w:r w:rsidR="000230B4">
        <w:rPr>
          <w:rFonts w:ascii="Calibri" w:hAnsi="Calibri" w:cs="Calibri"/>
        </w:rPr>
        <w:t xml:space="preserve"> einfach</w:t>
      </w:r>
      <w:r w:rsidR="00F62720" w:rsidRPr="00F62720">
        <w:rPr>
          <w:rFonts w:ascii="Calibri" w:hAnsi="Calibri" w:cs="Calibri"/>
        </w:rPr>
        <w:t xml:space="preserve"> miteinander verknüpfen</w:t>
      </w:r>
      <w:r w:rsidR="00F62720">
        <w:rPr>
          <w:rFonts w:ascii="Calibri" w:hAnsi="Calibri" w:cs="Calibri"/>
        </w:rPr>
        <w:t xml:space="preserve">. </w:t>
      </w:r>
      <w:r w:rsidR="00CA1328">
        <w:rPr>
          <w:rFonts w:ascii="Calibri" w:hAnsi="Calibri" w:cs="Calibri"/>
        </w:rPr>
        <w:t xml:space="preserve">Dank </w:t>
      </w:r>
      <w:r w:rsidR="00DD5F0A">
        <w:rPr>
          <w:rFonts w:ascii="Calibri" w:hAnsi="Calibri" w:cs="Calibri"/>
        </w:rPr>
        <w:t>variabler</w:t>
      </w:r>
      <w:r w:rsidR="00CA1328">
        <w:rPr>
          <w:rFonts w:ascii="Calibri" w:hAnsi="Calibri" w:cs="Calibri"/>
        </w:rPr>
        <w:t xml:space="preserve"> Schnittstellenprotokolle für private und gewerbliche Anwendungen </w:t>
      </w:r>
      <w:r w:rsidR="00DD5F0A">
        <w:rPr>
          <w:rFonts w:ascii="Calibri" w:hAnsi="Calibri" w:cs="Calibri"/>
        </w:rPr>
        <w:t xml:space="preserve">versteht das System die Sprache nahezu jeder </w:t>
      </w:r>
      <w:r w:rsidR="00CA1328">
        <w:rPr>
          <w:rFonts w:ascii="Calibri" w:hAnsi="Calibri" w:cs="Calibri"/>
        </w:rPr>
        <w:t>Leuchte.</w:t>
      </w:r>
      <w:r w:rsidR="00DD5F0A">
        <w:rPr>
          <w:rFonts w:ascii="Calibri" w:hAnsi="Calibri" w:cs="Calibri"/>
        </w:rPr>
        <w:t xml:space="preserve"> </w:t>
      </w:r>
    </w:p>
    <w:p w14:paraId="37A21D40" w14:textId="77777777" w:rsidR="005D2A88" w:rsidRPr="006E03F5" w:rsidRDefault="005D2A88" w:rsidP="002B5A80">
      <w:pPr>
        <w:spacing w:line="274" w:lineRule="auto"/>
        <w:rPr>
          <w:rFonts w:ascii="Calibri" w:hAnsi="Calibri" w:cs="Calibri"/>
        </w:rPr>
      </w:pPr>
    </w:p>
    <w:p w14:paraId="1164C663" w14:textId="05755F2C" w:rsidR="00890908" w:rsidRPr="00611B6F" w:rsidRDefault="00611B6F" w:rsidP="002B5A80">
      <w:pPr>
        <w:spacing w:line="274" w:lineRule="auto"/>
        <w:rPr>
          <w:rFonts w:ascii="Calibri" w:hAnsi="Calibri" w:cs="Calibri"/>
        </w:rPr>
      </w:pPr>
      <w:r>
        <w:rPr>
          <w:rFonts w:ascii="Calibri" w:hAnsi="Calibri" w:cs="Calibri"/>
        </w:rPr>
        <w:t>Für den Einsatz im Ladenbau und in der Küche hat Wessel zudem seine Ideen zu einer filigranen und gleichzeitig schwenkbaren Leuchte weiterentwickelt.</w:t>
      </w:r>
    </w:p>
    <w:p w14:paraId="09FACDD6" w14:textId="02D0DAC1" w:rsidR="00504C6C" w:rsidRDefault="00504C6C" w:rsidP="002B5A80">
      <w:pPr>
        <w:spacing w:line="274" w:lineRule="auto"/>
        <w:rPr>
          <w:rFonts w:ascii="Calibri" w:hAnsi="Calibri" w:cs="Calibri"/>
        </w:rPr>
      </w:pPr>
    </w:p>
    <w:p w14:paraId="7ADB010D" w14:textId="77777777" w:rsidR="00720F44" w:rsidRDefault="00720F44" w:rsidP="002B5A80">
      <w:pPr>
        <w:spacing w:line="274" w:lineRule="auto"/>
        <w:rPr>
          <w:rFonts w:ascii="Calibri" w:hAnsi="Calibri" w:cs="Calibri"/>
        </w:rPr>
      </w:pPr>
    </w:p>
    <w:p w14:paraId="0C43A889" w14:textId="14F083F7" w:rsidR="00720F44" w:rsidRPr="0072447E" w:rsidRDefault="00720F44" w:rsidP="00611B6F">
      <w:pPr>
        <w:rPr>
          <w:rFonts w:ascii="Calibri" w:hAnsi="Calibri" w:cs="Calibri"/>
        </w:rPr>
      </w:pPr>
      <w:r w:rsidRPr="0072447E">
        <w:rPr>
          <w:rFonts w:ascii="Calibri" w:hAnsi="Calibri" w:cs="Calibri"/>
        </w:rPr>
        <w:t xml:space="preserve">Bildtext: </w:t>
      </w:r>
      <w:r w:rsidR="0072447E" w:rsidRPr="0072447E">
        <w:rPr>
          <w:rFonts w:ascii="Calibri" w:hAnsi="Calibri" w:cs="Calibri"/>
        </w:rPr>
        <w:t xml:space="preserve">Lässt Stein erleuchten: Wessel stellt zur </w:t>
      </w:r>
      <w:proofErr w:type="spellStart"/>
      <w:r w:rsidR="0072447E" w:rsidRPr="0072447E">
        <w:rPr>
          <w:rFonts w:ascii="Calibri" w:hAnsi="Calibri" w:cs="Calibri"/>
        </w:rPr>
        <w:t>Sicam</w:t>
      </w:r>
      <w:proofErr w:type="spellEnd"/>
      <w:r w:rsidR="0072447E" w:rsidRPr="0072447E">
        <w:rPr>
          <w:rFonts w:ascii="Calibri" w:hAnsi="Calibri" w:cs="Calibri"/>
        </w:rPr>
        <w:t xml:space="preserve"> ein mit diversen Materialien und Funktionen konfigurierbares Lichtregal vor. </w:t>
      </w:r>
      <w:r w:rsidRPr="0072447E">
        <w:rPr>
          <w:rFonts w:ascii="Calibri" w:hAnsi="Calibri" w:cs="Calibri"/>
        </w:rPr>
        <w:t>Foto: Wessel</w:t>
      </w:r>
    </w:p>
    <w:sectPr w:rsidR="00720F44" w:rsidRPr="0072447E" w:rsidSect="00DD0F27">
      <w:headerReference w:type="default" r:id="rId7"/>
      <w:pgSz w:w="11906" w:h="16838" w:code="9"/>
      <w:pgMar w:top="2835" w:right="3402" w:bottom="226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94B30A" w14:textId="77777777" w:rsidR="002F7C5B" w:rsidRDefault="002F7C5B" w:rsidP="002B5A80">
      <w:r>
        <w:separator/>
      </w:r>
    </w:p>
  </w:endnote>
  <w:endnote w:type="continuationSeparator" w:id="0">
    <w:p w14:paraId="3B53350D" w14:textId="77777777" w:rsidR="002F7C5B" w:rsidRDefault="002F7C5B" w:rsidP="002B5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45EB4F" w14:textId="77777777" w:rsidR="002F7C5B" w:rsidRDefault="002F7C5B" w:rsidP="002B5A80">
      <w:r>
        <w:separator/>
      </w:r>
    </w:p>
  </w:footnote>
  <w:footnote w:type="continuationSeparator" w:id="0">
    <w:p w14:paraId="2744545C" w14:textId="77777777" w:rsidR="002F7C5B" w:rsidRDefault="002F7C5B" w:rsidP="002B5A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C0941E" w14:textId="011600B7" w:rsidR="002B5A80" w:rsidRPr="002B5A80" w:rsidRDefault="002B5A80" w:rsidP="002B5A80">
    <w:pPr>
      <w:pStyle w:val="Kopfzeile"/>
      <w:jc w:val="right"/>
      <w:rPr>
        <w:rFonts w:ascii="Calibri" w:hAnsi="Calibri" w:cs="Calibri"/>
        <w:sz w:val="20"/>
        <w:szCs w:val="20"/>
      </w:rPr>
    </w:pPr>
    <w:r w:rsidRPr="002B5A80">
      <w:rPr>
        <w:rFonts w:ascii="Calibri" w:hAnsi="Calibri" w:cs="Calibri"/>
        <w:sz w:val="20"/>
        <w:szCs w:val="20"/>
      </w:rPr>
      <w:t>PR-Nr. 10029-0003-09/2025</w:t>
    </w:r>
  </w:p>
  <w:p w14:paraId="6BFF44E6" w14:textId="77777777" w:rsidR="002B5A80" w:rsidRPr="002B5A80" w:rsidRDefault="002B5A80" w:rsidP="002B5A80">
    <w:pPr>
      <w:pStyle w:val="Kopfzeile"/>
      <w:jc w:val="right"/>
      <w:rPr>
        <w:rFonts w:ascii="Calibri" w:hAnsi="Calibri" w:cs="Calibri"/>
        <w:sz w:val="20"/>
        <w:szCs w:val="20"/>
      </w:rPr>
    </w:pPr>
    <w:r w:rsidRPr="002B5A80">
      <w:rPr>
        <w:rFonts w:ascii="Calibri" w:hAnsi="Calibri" w:cs="Calibri"/>
        <w:sz w:val="20"/>
        <w:szCs w:val="20"/>
      </w:rPr>
      <w:t xml:space="preserve">Slim, smart &amp; </w:t>
    </w:r>
    <w:proofErr w:type="spellStart"/>
    <w:r w:rsidRPr="002B5A80">
      <w:rPr>
        <w:rFonts w:ascii="Calibri" w:hAnsi="Calibri" w:cs="Calibri"/>
        <w:sz w:val="20"/>
        <w:szCs w:val="20"/>
      </w:rPr>
      <w:t>customised</w:t>
    </w:r>
    <w:proofErr w:type="spellEnd"/>
  </w:p>
  <w:p w14:paraId="1A51E7E0" w14:textId="00353562" w:rsidR="002B5A80" w:rsidRPr="002B5A80" w:rsidRDefault="002B5A80" w:rsidP="002B5A80">
    <w:pPr>
      <w:pStyle w:val="Kopfzeile"/>
      <w:jc w:val="right"/>
      <w:rPr>
        <w:rFonts w:ascii="Calibri" w:hAnsi="Calibri" w:cs="Calibri"/>
        <w:sz w:val="20"/>
        <w:szCs w:val="20"/>
      </w:rPr>
    </w:pPr>
    <w:r w:rsidRPr="002B5A80">
      <w:rPr>
        <w:rFonts w:ascii="Calibri" w:hAnsi="Calibri" w:cs="Calibri"/>
        <w:sz w:val="20"/>
        <w:szCs w:val="20"/>
      </w:rPr>
      <w:t xml:space="preserve">Wessel-Beleuchtungslösungen auf der </w:t>
    </w:r>
    <w:proofErr w:type="spellStart"/>
    <w:r w:rsidRPr="002B5A80">
      <w:rPr>
        <w:rFonts w:ascii="Calibri" w:hAnsi="Calibri" w:cs="Calibri"/>
        <w:sz w:val="20"/>
        <w:szCs w:val="20"/>
      </w:rPr>
      <w:t>Sicam</w:t>
    </w:r>
    <w:proofErr w:type="spellEnd"/>
    <w:r w:rsidRPr="002B5A80">
      <w:rPr>
        <w:rFonts w:ascii="Calibri" w:hAnsi="Calibri" w:cs="Calibri"/>
        <w:sz w:val="20"/>
        <w:szCs w:val="20"/>
      </w:rPr>
      <w:t xml:space="preserve"> 2025</w:t>
    </w:r>
    <w:r>
      <w:rPr>
        <w:rFonts w:ascii="Calibri" w:hAnsi="Calibri" w:cs="Calibri"/>
        <w:sz w:val="20"/>
        <w:szCs w:val="20"/>
      </w:rPr>
      <w:t xml:space="preserve"> – Seite </w:t>
    </w:r>
    <w:r w:rsidRPr="002B5A80">
      <w:rPr>
        <w:rFonts w:ascii="Calibri" w:hAnsi="Calibri" w:cs="Calibri"/>
        <w:sz w:val="20"/>
        <w:szCs w:val="20"/>
      </w:rPr>
      <w:fldChar w:fldCharType="begin"/>
    </w:r>
    <w:r w:rsidRPr="002B5A80">
      <w:rPr>
        <w:rFonts w:ascii="Calibri" w:hAnsi="Calibri" w:cs="Calibri"/>
        <w:sz w:val="20"/>
        <w:szCs w:val="20"/>
      </w:rPr>
      <w:instrText>PAGE   \* MERGEFORMAT</w:instrText>
    </w:r>
    <w:r w:rsidRPr="002B5A80">
      <w:rPr>
        <w:rFonts w:ascii="Calibri" w:hAnsi="Calibri" w:cs="Calibri"/>
        <w:sz w:val="20"/>
        <w:szCs w:val="20"/>
      </w:rPr>
      <w:fldChar w:fldCharType="separate"/>
    </w:r>
    <w:r w:rsidRPr="002B5A80">
      <w:rPr>
        <w:rFonts w:ascii="Calibri" w:hAnsi="Calibri" w:cs="Calibri"/>
        <w:sz w:val="20"/>
        <w:szCs w:val="20"/>
      </w:rPr>
      <w:t>1</w:t>
    </w:r>
    <w:r w:rsidRPr="002B5A80">
      <w:rPr>
        <w:rFonts w:ascii="Calibri" w:hAnsi="Calibri" w:cs="Calibri"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297956"/>
    <w:multiLevelType w:val="hybridMultilevel"/>
    <w:tmpl w:val="7A20C1F0"/>
    <w:lvl w:ilvl="0" w:tplc="72A479A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1F21702"/>
    <w:multiLevelType w:val="hybridMultilevel"/>
    <w:tmpl w:val="AF56E2B2"/>
    <w:lvl w:ilvl="0" w:tplc="8A206AC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070C7C"/>
    <w:multiLevelType w:val="hybridMultilevel"/>
    <w:tmpl w:val="33E894E0"/>
    <w:lvl w:ilvl="0" w:tplc="72A479A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49784D1B"/>
    <w:multiLevelType w:val="hybridMultilevel"/>
    <w:tmpl w:val="B6043C1C"/>
    <w:lvl w:ilvl="0" w:tplc="72A479A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49F27ACF"/>
    <w:multiLevelType w:val="hybridMultilevel"/>
    <w:tmpl w:val="69D6CC2C"/>
    <w:lvl w:ilvl="0" w:tplc="72A479A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651247272">
    <w:abstractNumId w:val="1"/>
  </w:num>
  <w:num w:numId="2" w16cid:durableId="1818955551">
    <w:abstractNumId w:val="3"/>
  </w:num>
  <w:num w:numId="3" w16cid:durableId="532311371">
    <w:abstractNumId w:val="2"/>
  </w:num>
  <w:num w:numId="4" w16cid:durableId="1682783319">
    <w:abstractNumId w:val="0"/>
  </w:num>
  <w:num w:numId="5" w16cid:durableId="88856917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93D"/>
    <w:rsid w:val="000230B4"/>
    <w:rsid w:val="000F0C9B"/>
    <w:rsid w:val="0012249B"/>
    <w:rsid w:val="001244E9"/>
    <w:rsid w:val="001942DF"/>
    <w:rsid w:val="001E30CF"/>
    <w:rsid w:val="00211315"/>
    <w:rsid w:val="0021784D"/>
    <w:rsid w:val="00223007"/>
    <w:rsid w:val="002351C2"/>
    <w:rsid w:val="002A0C1B"/>
    <w:rsid w:val="002B5A80"/>
    <w:rsid w:val="002F68BE"/>
    <w:rsid w:val="002F7C5B"/>
    <w:rsid w:val="00336EF8"/>
    <w:rsid w:val="0036340F"/>
    <w:rsid w:val="00372331"/>
    <w:rsid w:val="0039433B"/>
    <w:rsid w:val="003D253F"/>
    <w:rsid w:val="003E2626"/>
    <w:rsid w:val="004677F2"/>
    <w:rsid w:val="004D4A3C"/>
    <w:rsid w:val="004E1862"/>
    <w:rsid w:val="00504C6C"/>
    <w:rsid w:val="00536D1E"/>
    <w:rsid w:val="00562EC3"/>
    <w:rsid w:val="005D1F09"/>
    <w:rsid w:val="005D2A88"/>
    <w:rsid w:val="005E40C6"/>
    <w:rsid w:val="00611B6F"/>
    <w:rsid w:val="00684EF6"/>
    <w:rsid w:val="006E03F5"/>
    <w:rsid w:val="006E34F5"/>
    <w:rsid w:val="00720F44"/>
    <w:rsid w:val="0072447E"/>
    <w:rsid w:val="00730374"/>
    <w:rsid w:val="00735F8E"/>
    <w:rsid w:val="007B2628"/>
    <w:rsid w:val="008422A9"/>
    <w:rsid w:val="0088793D"/>
    <w:rsid w:val="00890908"/>
    <w:rsid w:val="00A31A58"/>
    <w:rsid w:val="00A714CE"/>
    <w:rsid w:val="00B445EE"/>
    <w:rsid w:val="00B63036"/>
    <w:rsid w:val="00B7563F"/>
    <w:rsid w:val="00BB3187"/>
    <w:rsid w:val="00C50D9F"/>
    <w:rsid w:val="00CA1328"/>
    <w:rsid w:val="00CC65AD"/>
    <w:rsid w:val="00D43DE3"/>
    <w:rsid w:val="00DA118E"/>
    <w:rsid w:val="00DD0F27"/>
    <w:rsid w:val="00DD5F0A"/>
    <w:rsid w:val="00DE7811"/>
    <w:rsid w:val="00E37176"/>
    <w:rsid w:val="00E43BE9"/>
    <w:rsid w:val="00E52293"/>
    <w:rsid w:val="00F62720"/>
    <w:rsid w:val="00F70C02"/>
    <w:rsid w:val="00F929B4"/>
    <w:rsid w:val="00FA7136"/>
    <w:rsid w:val="00FC4678"/>
    <w:rsid w:val="00FC4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782B8"/>
  <w15:chartTrackingRefBased/>
  <w15:docId w15:val="{63F1B0AF-2436-4192-9CF9-075E8CCD2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8879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8879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88793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8879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88793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88793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88793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88793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88793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8879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8879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8879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8793D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8793D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8793D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8793D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8793D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8793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88793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8879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8793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879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88793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88793D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88793D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88793D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879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88793D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88793D"/>
    <w:rPr>
      <w:b/>
      <w:bCs/>
      <w:smallCaps/>
      <w:color w:val="0F4761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2B5A8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B5A80"/>
  </w:style>
  <w:style w:type="paragraph" w:styleId="Fuzeile">
    <w:name w:val="footer"/>
    <w:basedOn w:val="Standard"/>
    <w:link w:val="FuzeileZchn"/>
    <w:uiPriority w:val="99"/>
    <w:unhideWhenUsed/>
    <w:rsid w:val="002B5A8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B5A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Bianca Hannemann</dc:creator>
  <cp:keywords/>
  <dc:description/>
  <cp:lastModifiedBy>Bianca Hannemann</cp:lastModifiedBy>
  <cp:revision>2</cp:revision>
  <cp:lastPrinted>2025-08-10T10:09:00Z</cp:lastPrinted>
  <dcterms:created xsi:type="dcterms:W3CDTF">2025-09-16T12:16:00Z</dcterms:created>
  <dcterms:modified xsi:type="dcterms:W3CDTF">2025-09-16T12:16:00Z</dcterms:modified>
</cp:coreProperties>
</file>