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C68B" w14:textId="77777777" w:rsidR="00CC18F5" w:rsidRPr="00CC18F5" w:rsidRDefault="00CC18F5">
      <w:pPr>
        <w:rPr>
          <w:rFonts w:ascii="Calibri" w:hAnsi="Calibri" w:cs="Calibri"/>
          <w:sz w:val="20"/>
          <w:szCs w:val="20"/>
        </w:rPr>
      </w:pPr>
      <w:r w:rsidRPr="00CC18F5">
        <w:rPr>
          <w:rFonts w:ascii="Calibri" w:hAnsi="Calibri" w:cs="Calibri"/>
          <w:sz w:val="20"/>
          <w:szCs w:val="20"/>
        </w:rPr>
        <w:t>PR-Nr. 10028-0034-11/2025</w:t>
      </w:r>
    </w:p>
    <w:p w14:paraId="065F5244" w14:textId="77777777" w:rsidR="00CC18F5" w:rsidRDefault="00CC18F5">
      <w:pPr>
        <w:rPr>
          <w:rFonts w:ascii="Calibri" w:hAnsi="Calibri" w:cs="Calibri"/>
          <w:b/>
          <w:bCs/>
          <w:sz w:val="28"/>
          <w:szCs w:val="28"/>
        </w:rPr>
      </w:pPr>
    </w:p>
    <w:p w14:paraId="50519F76" w14:textId="0D796D35" w:rsidR="00576E18" w:rsidRPr="00DC1F88" w:rsidRDefault="00576E18">
      <w:pPr>
        <w:rPr>
          <w:rFonts w:ascii="Calibri" w:hAnsi="Calibri" w:cs="Calibri"/>
          <w:b/>
          <w:bCs/>
          <w:sz w:val="28"/>
          <w:szCs w:val="28"/>
        </w:rPr>
      </w:pPr>
      <w:r w:rsidRPr="00DC1F88">
        <w:rPr>
          <w:rFonts w:ascii="Calibri" w:hAnsi="Calibri" w:cs="Calibri"/>
          <w:b/>
          <w:bCs/>
          <w:sz w:val="28"/>
          <w:szCs w:val="28"/>
        </w:rPr>
        <w:t xml:space="preserve">Hawa übernimmt „Motion4“ </w:t>
      </w:r>
    </w:p>
    <w:p w14:paraId="408E87DA" w14:textId="386E67DA" w:rsidR="00576E18" w:rsidRPr="00DC1F88" w:rsidRDefault="00576E18">
      <w:pPr>
        <w:rPr>
          <w:rFonts w:ascii="Calibri" w:hAnsi="Calibri" w:cs="Calibri"/>
          <w:b/>
          <w:bCs/>
        </w:rPr>
      </w:pPr>
      <w:r w:rsidRPr="00DC1F88">
        <w:rPr>
          <w:rFonts w:ascii="Calibri" w:hAnsi="Calibri" w:cs="Calibri"/>
          <w:b/>
          <w:bCs/>
        </w:rPr>
        <w:t>Schiebetürenspezialist verstärkt sich mit automatisierten Lösungen</w:t>
      </w:r>
    </w:p>
    <w:p w14:paraId="5B2E0AF4" w14:textId="77777777" w:rsidR="00576E18" w:rsidRPr="00DC1F88" w:rsidRDefault="00576E18">
      <w:pPr>
        <w:rPr>
          <w:rFonts w:ascii="Calibri" w:hAnsi="Calibri" w:cs="Calibri"/>
          <w:b/>
          <w:bCs/>
        </w:rPr>
      </w:pPr>
    </w:p>
    <w:p w14:paraId="5FFFB232" w14:textId="2B7D5E83" w:rsidR="00576E18" w:rsidRPr="00DC1F88" w:rsidRDefault="007071AC" w:rsidP="00CC18F5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</w:t>
      </w:r>
      <w:r w:rsidR="00576E18" w:rsidRPr="00DC1F88">
        <w:rPr>
          <w:rFonts w:ascii="Calibri" w:hAnsi="Calibri" w:cs="Calibri"/>
          <w:b/>
          <w:bCs/>
        </w:rPr>
        <w:t xml:space="preserve"> Oktober 2025 hat die Hawa </w:t>
      </w:r>
      <w:proofErr w:type="spellStart"/>
      <w:r w:rsidR="00576E18" w:rsidRPr="00DC1F88">
        <w:rPr>
          <w:rFonts w:ascii="Calibri" w:hAnsi="Calibri" w:cs="Calibri"/>
          <w:b/>
          <w:bCs/>
        </w:rPr>
        <w:t>Sliding</w:t>
      </w:r>
      <w:proofErr w:type="spellEnd"/>
      <w:r w:rsidR="00576E18" w:rsidRPr="00DC1F88">
        <w:rPr>
          <w:rFonts w:ascii="Calibri" w:hAnsi="Calibri" w:cs="Calibri"/>
          <w:b/>
          <w:bCs/>
        </w:rPr>
        <w:t xml:space="preserve"> Solutions AG die </w:t>
      </w:r>
      <w:r w:rsidR="007531DA" w:rsidRPr="00DC1F88">
        <w:rPr>
          <w:rFonts w:ascii="Calibri" w:hAnsi="Calibri" w:cs="Calibri"/>
          <w:b/>
          <w:bCs/>
        </w:rPr>
        <w:t xml:space="preserve">Marke „Motion4“ von </w:t>
      </w:r>
      <w:r>
        <w:rPr>
          <w:rFonts w:ascii="Calibri" w:hAnsi="Calibri" w:cs="Calibri"/>
          <w:b/>
          <w:bCs/>
        </w:rPr>
        <w:t>der in Barcelona/Spanien ansässigen</w:t>
      </w:r>
      <w:r w:rsidR="007370FF" w:rsidRPr="00DC1F88">
        <w:rPr>
          <w:rFonts w:ascii="Calibri" w:hAnsi="Calibri" w:cs="Calibri"/>
          <w:b/>
          <w:bCs/>
        </w:rPr>
        <w:t xml:space="preserve"> </w:t>
      </w:r>
      <w:r w:rsidR="007531DA" w:rsidRPr="00DC1F88">
        <w:rPr>
          <w:rFonts w:ascii="Calibri" w:hAnsi="Calibri" w:cs="Calibri"/>
          <w:b/>
          <w:bCs/>
        </w:rPr>
        <w:t xml:space="preserve">Linear Motor </w:t>
      </w:r>
      <w:proofErr w:type="spellStart"/>
      <w:r w:rsidR="007531DA" w:rsidRPr="00DC1F88">
        <w:rPr>
          <w:rFonts w:ascii="Calibri" w:hAnsi="Calibri" w:cs="Calibri"/>
          <w:b/>
          <w:bCs/>
        </w:rPr>
        <w:t>Applications</w:t>
      </w:r>
      <w:proofErr w:type="spellEnd"/>
      <w:r w:rsidR="007531DA" w:rsidRPr="00DC1F88">
        <w:rPr>
          <w:rFonts w:ascii="Calibri" w:hAnsi="Calibri" w:cs="Calibri"/>
          <w:b/>
          <w:bCs/>
        </w:rPr>
        <w:t xml:space="preserve"> S.L. übernommen. </w:t>
      </w:r>
      <w:r>
        <w:rPr>
          <w:rFonts w:ascii="Calibri" w:hAnsi="Calibri" w:cs="Calibri"/>
          <w:b/>
          <w:bCs/>
        </w:rPr>
        <w:t>D</w:t>
      </w:r>
      <w:r w:rsidR="0052082F">
        <w:rPr>
          <w:rFonts w:ascii="Calibri" w:hAnsi="Calibri" w:cs="Calibri"/>
          <w:b/>
          <w:bCs/>
        </w:rPr>
        <w:t>ie</w:t>
      </w:r>
      <w:r>
        <w:rPr>
          <w:rFonts w:ascii="Calibri" w:hAnsi="Calibri" w:cs="Calibri"/>
          <w:b/>
          <w:bCs/>
        </w:rPr>
        <w:t xml:space="preserve"> Akquisition </w:t>
      </w:r>
      <w:r w:rsidR="0052082F">
        <w:rPr>
          <w:rFonts w:ascii="Calibri" w:hAnsi="Calibri" w:cs="Calibri"/>
          <w:b/>
          <w:bCs/>
        </w:rPr>
        <w:t xml:space="preserve">basiert auf </w:t>
      </w:r>
      <w:r w:rsidR="00A930AC">
        <w:rPr>
          <w:rFonts w:ascii="Calibri" w:hAnsi="Calibri" w:cs="Calibri"/>
          <w:b/>
          <w:bCs/>
        </w:rPr>
        <w:t xml:space="preserve">einer längeren </w:t>
      </w:r>
      <w:r>
        <w:rPr>
          <w:rFonts w:ascii="Calibri" w:hAnsi="Calibri" w:cs="Calibri"/>
          <w:b/>
          <w:bCs/>
        </w:rPr>
        <w:t xml:space="preserve">Kooperation </w:t>
      </w:r>
      <w:r w:rsidR="0052082F">
        <w:rPr>
          <w:rFonts w:ascii="Calibri" w:hAnsi="Calibri" w:cs="Calibri"/>
          <w:b/>
          <w:bCs/>
        </w:rPr>
        <w:t>beider Unternehmen</w:t>
      </w:r>
      <w:r>
        <w:rPr>
          <w:rFonts w:ascii="Calibri" w:hAnsi="Calibri" w:cs="Calibri"/>
          <w:b/>
          <w:bCs/>
        </w:rPr>
        <w:t xml:space="preserve">, in deren </w:t>
      </w:r>
      <w:r w:rsidR="0052082F">
        <w:rPr>
          <w:rFonts w:ascii="Calibri" w:hAnsi="Calibri" w:cs="Calibri"/>
          <w:b/>
          <w:bCs/>
        </w:rPr>
        <w:t>Rahmen sie gemeinsam eine neue</w:t>
      </w:r>
      <w:r w:rsidRPr="007071AC">
        <w:rPr>
          <w:rFonts w:ascii="Calibri" w:hAnsi="Calibri" w:cs="Calibri"/>
          <w:b/>
          <w:bCs/>
        </w:rPr>
        <w:t xml:space="preserve"> Generation Linearmotoren </w:t>
      </w:r>
      <w:r w:rsidR="0052082F">
        <w:rPr>
          <w:rFonts w:ascii="Calibri" w:hAnsi="Calibri" w:cs="Calibri"/>
          <w:b/>
          <w:bCs/>
        </w:rPr>
        <w:t>entwickelten</w:t>
      </w:r>
      <w:r>
        <w:rPr>
          <w:rFonts w:ascii="Calibri" w:hAnsi="Calibri" w:cs="Calibri"/>
          <w:b/>
          <w:bCs/>
        </w:rPr>
        <w:t xml:space="preserve">. </w:t>
      </w:r>
      <w:r w:rsidR="00EB1C82" w:rsidRPr="00DC1F88">
        <w:rPr>
          <w:rFonts w:ascii="Calibri" w:hAnsi="Calibri" w:cs="Calibri"/>
          <w:b/>
          <w:bCs/>
        </w:rPr>
        <w:t>U</w:t>
      </w:r>
      <w:r w:rsidR="007531DA" w:rsidRPr="00DC1F88">
        <w:rPr>
          <w:rFonts w:ascii="Calibri" w:hAnsi="Calibri" w:cs="Calibri"/>
          <w:b/>
          <w:bCs/>
        </w:rPr>
        <w:t xml:space="preserve">nter </w:t>
      </w:r>
      <w:r w:rsidR="0052082F">
        <w:rPr>
          <w:rFonts w:ascii="Calibri" w:hAnsi="Calibri" w:cs="Calibri"/>
          <w:b/>
          <w:bCs/>
        </w:rPr>
        <w:t>dem Dach der eigens</w:t>
      </w:r>
      <w:r w:rsidR="00863BB7" w:rsidRPr="00DC1F88">
        <w:rPr>
          <w:rFonts w:ascii="Calibri" w:hAnsi="Calibri" w:cs="Calibri"/>
          <w:b/>
          <w:bCs/>
        </w:rPr>
        <w:t xml:space="preserve"> gegründeten Gesellschaft </w:t>
      </w:r>
      <w:r w:rsidR="007531DA" w:rsidRPr="00DC1F88">
        <w:rPr>
          <w:rFonts w:ascii="Calibri" w:hAnsi="Calibri" w:cs="Calibri"/>
          <w:b/>
          <w:bCs/>
        </w:rPr>
        <w:t>Hawa Dynamics</w:t>
      </w:r>
      <w:r w:rsidR="00EB1C82" w:rsidRPr="00DC1F88">
        <w:rPr>
          <w:rFonts w:ascii="Calibri" w:hAnsi="Calibri" w:cs="Calibri"/>
          <w:b/>
          <w:bCs/>
        </w:rPr>
        <w:t xml:space="preserve"> </w:t>
      </w:r>
      <w:r w:rsidR="00C87904">
        <w:rPr>
          <w:rFonts w:ascii="Calibri" w:hAnsi="Calibri" w:cs="Calibri"/>
          <w:b/>
          <w:bCs/>
        </w:rPr>
        <w:t xml:space="preserve">S.L.U. </w:t>
      </w:r>
      <w:r w:rsidR="00EB1C82" w:rsidRPr="00DC1F88">
        <w:rPr>
          <w:rFonts w:ascii="Calibri" w:hAnsi="Calibri" w:cs="Calibri"/>
          <w:b/>
          <w:bCs/>
        </w:rPr>
        <w:t xml:space="preserve">will </w:t>
      </w:r>
      <w:r w:rsidR="00697D2F">
        <w:rPr>
          <w:rFonts w:ascii="Calibri" w:hAnsi="Calibri" w:cs="Calibri"/>
          <w:b/>
          <w:bCs/>
        </w:rPr>
        <w:t xml:space="preserve">der </w:t>
      </w:r>
      <w:r w:rsidR="004314D0">
        <w:rPr>
          <w:rFonts w:ascii="Calibri" w:hAnsi="Calibri" w:cs="Calibri"/>
          <w:b/>
          <w:bCs/>
        </w:rPr>
        <w:t xml:space="preserve">Schweizer </w:t>
      </w:r>
      <w:r w:rsidR="00697D2F">
        <w:rPr>
          <w:rFonts w:ascii="Calibri" w:hAnsi="Calibri" w:cs="Calibri"/>
          <w:b/>
          <w:bCs/>
        </w:rPr>
        <w:t xml:space="preserve">Schiebetürspezialist </w:t>
      </w:r>
      <w:r w:rsidR="00A930AC">
        <w:rPr>
          <w:rFonts w:ascii="Calibri" w:hAnsi="Calibri" w:cs="Calibri"/>
          <w:b/>
          <w:bCs/>
        </w:rPr>
        <w:t xml:space="preserve">nun </w:t>
      </w:r>
      <w:r w:rsidR="00EB1C82" w:rsidRPr="00DC1F88">
        <w:rPr>
          <w:rFonts w:ascii="Calibri" w:hAnsi="Calibri" w:cs="Calibri"/>
          <w:b/>
          <w:bCs/>
        </w:rPr>
        <w:t>automatisierte S</w:t>
      </w:r>
      <w:r w:rsidR="000E563E">
        <w:rPr>
          <w:rFonts w:ascii="Calibri" w:hAnsi="Calibri" w:cs="Calibri"/>
          <w:b/>
          <w:bCs/>
        </w:rPr>
        <w:t>chiebes</w:t>
      </w:r>
      <w:r w:rsidR="00EB1C82" w:rsidRPr="00DC1F88">
        <w:rPr>
          <w:rFonts w:ascii="Calibri" w:hAnsi="Calibri" w:cs="Calibri"/>
          <w:b/>
          <w:bCs/>
        </w:rPr>
        <w:t xml:space="preserve">ysteme </w:t>
      </w:r>
      <w:r w:rsidR="005C5310">
        <w:rPr>
          <w:rFonts w:ascii="Calibri" w:hAnsi="Calibri" w:cs="Calibri"/>
          <w:b/>
          <w:bCs/>
        </w:rPr>
        <w:t xml:space="preserve">gezielt </w:t>
      </w:r>
      <w:r w:rsidR="00EB1C82" w:rsidRPr="00DC1F88">
        <w:rPr>
          <w:rFonts w:ascii="Calibri" w:hAnsi="Calibri" w:cs="Calibri"/>
          <w:b/>
          <w:bCs/>
        </w:rPr>
        <w:t xml:space="preserve">weiterentwickeln und seine Kompetenz </w:t>
      </w:r>
      <w:r w:rsidR="005C5310">
        <w:rPr>
          <w:rFonts w:ascii="Calibri" w:hAnsi="Calibri" w:cs="Calibri"/>
          <w:b/>
          <w:bCs/>
        </w:rPr>
        <w:t>auf d</w:t>
      </w:r>
      <w:r w:rsidR="00FA5B11">
        <w:rPr>
          <w:rFonts w:ascii="Calibri" w:hAnsi="Calibri" w:cs="Calibri"/>
          <w:b/>
          <w:bCs/>
        </w:rPr>
        <w:t>ies</w:t>
      </w:r>
      <w:r w:rsidR="005C5310">
        <w:rPr>
          <w:rFonts w:ascii="Calibri" w:hAnsi="Calibri" w:cs="Calibri"/>
          <w:b/>
          <w:bCs/>
        </w:rPr>
        <w:t>em Gebiet</w:t>
      </w:r>
      <w:r w:rsidR="00EB1C82" w:rsidRPr="00DC1F88">
        <w:rPr>
          <w:rFonts w:ascii="Calibri" w:hAnsi="Calibri" w:cs="Calibri"/>
          <w:b/>
          <w:bCs/>
        </w:rPr>
        <w:t xml:space="preserve"> kontinuierlich ausbauen.</w:t>
      </w:r>
    </w:p>
    <w:p w14:paraId="1399FD6E" w14:textId="77777777" w:rsidR="007370FF" w:rsidRPr="00DC1F88" w:rsidRDefault="007370FF" w:rsidP="00CC18F5">
      <w:pPr>
        <w:spacing w:line="274" w:lineRule="auto"/>
        <w:rPr>
          <w:rFonts w:ascii="Calibri" w:hAnsi="Calibri" w:cs="Calibri"/>
          <w:b/>
          <w:bCs/>
        </w:rPr>
      </w:pPr>
    </w:p>
    <w:p w14:paraId="3465E483" w14:textId="6A618CC4" w:rsidR="000E563E" w:rsidRDefault="009F1EE0" w:rsidP="00CC18F5">
      <w:pPr>
        <w:spacing w:line="274" w:lineRule="auto"/>
        <w:rPr>
          <w:rFonts w:ascii="Calibri" w:hAnsi="Calibri" w:cs="Calibri"/>
        </w:rPr>
      </w:pPr>
      <w:r w:rsidRPr="009F1EE0">
        <w:rPr>
          <w:rFonts w:ascii="Calibri" w:hAnsi="Calibri" w:cs="Calibri"/>
        </w:rPr>
        <w:t>„Dieser Schritt ist ein strategischer Meilenstein, der die Innovationskraft beider Unternehmen stärkt und die internationale Reichweite unserer auf magnetischen Linearmotorsystemen basierenden Technologie erweitert“, heißt es bei „Motion4“.</w:t>
      </w:r>
      <w:r>
        <w:rPr>
          <w:rFonts w:ascii="Calibri" w:hAnsi="Calibri" w:cs="Calibri"/>
        </w:rPr>
        <w:t xml:space="preserve"> </w:t>
      </w:r>
      <w:r w:rsidR="000E563E">
        <w:rPr>
          <w:rFonts w:ascii="Calibri" w:hAnsi="Calibri" w:cs="Calibri"/>
        </w:rPr>
        <w:t>S</w:t>
      </w:r>
      <w:r w:rsidR="007370FF" w:rsidRPr="00DC1F88">
        <w:rPr>
          <w:rFonts w:ascii="Calibri" w:hAnsi="Calibri" w:cs="Calibri"/>
        </w:rPr>
        <w:t xml:space="preserve">eit der Gründung im Jahr 2008 </w:t>
      </w:r>
      <w:r w:rsidR="000E563E">
        <w:rPr>
          <w:rFonts w:ascii="Calibri" w:hAnsi="Calibri" w:cs="Calibri"/>
        </w:rPr>
        <w:t xml:space="preserve">setzt das Unternehmen </w:t>
      </w:r>
      <w:r w:rsidR="007370FF" w:rsidRPr="00DC1F88">
        <w:rPr>
          <w:rFonts w:ascii="Calibri" w:hAnsi="Calibri" w:cs="Calibri"/>
        </w:rPr>
        <w:t xml:space="preserve">auf </w:t>
      </w:r>
      <w:r w:rsidR="000E563E">
        <w:rPr>
          <w:rFonts w:ascii="Calibri" w:hAnsi="Calibri" w:cs="Calibri"/>
        </w:rPr>
        <w:t xml:space="preserve">die </w:t>
      </w:r>
      <w:r w:rsidR="00A908AC">
        <w:rPr>
          <w:rFonts w:ascii="Calibri" w:hAnsi="Calibri" w:cs="Calibri"/>
        </w:rPr>
        <w:t>langlebige</w:t>
      </w:r>
      <w:r w:rsidR="000E563E">
        <w:rPr>
          <w:rFonts w:ascii="Calibri" w:hAnsi="Calibri" w:cs="Calibri"/>
        </w:rPr>
        <w:t xml:space="preserve"> Technologie, die </w:t>
      </w:r>
      <w:r w:rsidR="00CB64A0">
        <w:rPr>
          <w:rFonts w:ascii="Calibri" w:hAnsi="Calibri" w:cs="Calibri"/>
        </w:rPr>
        <w:t xml:space="preserve">auf Basis </w:t>
      </w:r>
      <w:r w:rsidR="000E563E">
        <w:rPr>
          <w:rFonts w:ascii="Calibri" w:hAnsi="Calibri" w:cs="Calibri"/>
        </w:rPr>
        <w:t>kompakte</w:t>
      </w:r>
      <w:r w:rsidR="00CB64A0">
        <w:rPr>
          <w:rFonts w:ascii="Calibri" w:hAnsi="Calibri" w:cs="Calibri"/>
        </w:rPr>
        <w:t>r</w:t>
      </w:r>
      <w:r w:rsidR="000E563E">
        <w:rPr>
          <w:rFonts w:ascii="Calibri" w:hAnsi="Calibri" w:cs="Calibri"/>
        </w:rPr>
        <w:t xml:space="preserve"> Antriebe</w:t>
      </w:r>
      <w:r w:rsidR="00CB64A0">
        <w:rPr>
          <w:rFonts w:ascii="Calibri" w:hAnsi="Calibri" w:cs="Calibri"/>
        </w:rPr>
        <w:t xml:space="preserve"> präzise und zuverlässige </w:t>
      </w:r>
      <w:r w:rsidR="007370FF" w:rsidRPr="00DC1F88">
        <w:rPr>
          <w:rFonts w:ascii="Calibri" w:hAnsi="Calibri" w:cs="Calibri"/>
        </w:rPr>
        <w:t xml:space="preserve">Schiebebewegungen </w:t>
      </w:r>
      <w:r w:rsidR="00CB64A0">
        <w:rPr>
          <w:rFonts w:ascii="Calibri" w:hAnsi="Calibri" w:cs="Calibri"/>
        </w:rPr>
        <w:t xml:space="preserve">mit einem leisen und gleichmäßigen Lauf ermöglicht. </w:t>
      </w:r>
    </w:p>
    <w:p w14:paraId="5FDD8419" w14:textId="77777777" w:rsidR="009972E8" w:rsidRDefault="009972E8" w:rsidP="00CC18F5">
      <w:pPr>
        <w:spacing w:line="274" w:lineRule="auto"/>
        <w:rPr>
          <w:rFonts w:ascii="Calibri" w:hAnsi="Calibri" w:cs="Calibri"/>
        </w:rPr>
      </w:pPr>
    </w:p>
    <w:p w14:paraId="36FF2285" w14:textId="587EDBF2" w:rsidR="009F1EE0" w:rsidRDefault="00DE3D6F" w:rsidP="00CC18F5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Die</w:t>
      </w:r>
      <w:r w:rsidR="00A908AC">
        <w:rPr>
          <w:rFonts w:ascii="Calibri" w:hAnsi="Calibri" w:cs="Calibri"/>
        </w:rPr>
        <w:t xml:space="preserve"> </w:t>
      </w:r>
      <w:r w:rsidRPr="00DE3D6F">
        <w:rPr>
          <w:rFonts w:ascii="Calibri" w:hAnsi="Calibri" w:cs="Calibri"/>
        </w:rPr>
        <w:t xml:space="preserve">neu gegründete Gesellschaft Hawa Dynamics S.L.U. </w:t>
      </w:r>
      <w:r w:rsidR="00A908AC">
        <w:rPr>
          <w:rFonts w:ascii="Calibri" w:hAnsi="Calibri" w:cs="Calibri"/>
        </w:rPr>
        <w:t xml:space="preserve">übernimmt nicht nur das entwickelte Produktportfolio, sondern </w:t>
      </w:r>
      <w:r>
        <w:rPr>
          <w:rFonts w:ascii="Calibri" w:hAnsi="Calibri" w:cs="Calibri"/>
        </w:rPr>
        <w:t xml:space="preserve">integriert </w:t>
      </w:r>
      <w:r w:rsidR="00A908AC">
        <w:rPr>
          <w:rFonts w:ascii="Calibri" w:hAnsi="Calibri" w:cs="Calibri"/>
        </w:rPr>
        <w:t xml:space="preserve">auch </w:t>
      </w:r>
      <w:r>
        <w:rPr>
          <w:rFonts w:ascii="Calibri" w:hAnsi="Calibri" w:cs="Calibri"/>
        </w:rPr>
        <w:t>d</w:t>
      </w:r>
      <w:r w:rsidR="009F1EE0" w:rsidRPr="009F1EE0">
        <w:rPr>
          <w:rFonts w:ascii="Calibri" w:hAnsi="Calibri" w:cs="Calibri"/>
        </w:rPr>
        <w:t xml:space="preserve">as </w:t>
      </w:r>
      <w:r w:rsidR="00A908AC">
        <w:rPr>
          <w:rFonts w:ascii="Calibri" w:hAnsi="Calibri" w:cs="Calibri"/>
        </w:rPr>
        <w:t>komplette</w:t>
      </w:r>
      <w:r w:rsidR="009F1EE0" w:rsidRPr="009F1E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„Motion4“</w:t>
      </w:r>
      <w:r w:rsidR="009F1EE0" w:rsidRPr="009F1EE0">
        <w:rPr>
          <w:rFonts w:ascii="Calibri" w:hAnsi="Calibri" w:cs="Calibri"/>
        </w:rPr>
        <w:t>-Team</w:t>
      </w:r>
      <w:r>
        <w:rPr>
          <w:rFonts w:ascii="Calibri" w:hAnsi="Calibri" w:cs="Calibri"/>
        </w:rPr>
        <w:t>, so dass die</w:t>
      </w:r>
      <w:r w:rsidR="009F1EE0" w:rsidRPr="009F1EE0">
        <w:rPr>
          <w:rFonts w:ascii="Calibri" w:hAnsi="Calibri" w:cs="Calibri"/>
        </w:rPr>
        <w:t xml:space="preserve"> Geschäftsaktivitäten </w:t>
      </w:r>
      <w:r>
        <w:rPr>
          <w:rFonts w:ascii="Calibri" w:hAnsi="Calibri" w:cs="Calibri"/>
        </w:rPr>
        <w:t xml:space="preserve">nahtlos </w:t>
      </w:r>
      <w:r w:rsidR="009F1EE0" w:rsidRPr="009F1EE0">
        <w:rPr>
          <w:rFonts w:ascii="Calibri" w:hAnsi="Calibri" w:cs="Calibri"/>
        </w:rPr>
        <w:t>fortgesetzt</w:t>
      </w:r>
      <w:r>
        <w:rPr>
          <w:rFonts w:ascii="Calibri" w:hAnsi="Calibri" w:cs="Calibri"/>
        </w:rPr>
        <w:t xml:space="preserve"> werden können</w:t>
      </w:r>
      <w:r w:rsidR="00A908AC">
        <w:rPr>
          <w:rFonts w:ascii="Calibri" w:hAnsi="Calibri" w:cs="Calibri"/>
        </w:rPr>
        <w:t xml:space="preserve">. </w:t>
      </w:r>
      <w:r w:rsidR="00A908AC" w:rsidRPr="00A908AC">
        <w:rPr>
          <w:rFonts w:ascii="Calibri" w:hAnsi="Calibri" w:cs="Calibri"/>
        </w:rPr>
        <w:t>Mit fundierte</w:t>
      </w:r>
      <w:r w:rsidR="00A908AC">
        <w:rPr>
          <w:rFonts w:ascii="Calibri" w:hAnsi="Calibri" w:cs="Calibri"/>
        </w:rPr>
        <w:t>m</w:t>
      </w:r>
      <w:r w:rsidR="00A908AC" w:rsidRPr="00A908AC">
        <w:rPr>
          <w:rFonts w:ascii="Calibri" w:hAnsi="Calibri" w:cs="Calibri"/>
        </w:rPr>
        <w:t xml:space="preserve"> Fachwissen und langjährige</w:t>
      </w:r>
      <w:r w:rsidR="00A908AC">
        <w:rPr>
          <w:rFonts w:ascii="Calibri" w:hAnsi="Calibri" w:cs="Calibri"/>
        </w:rPr>
        <w:t>r</w:t>
      </w:r>
      <w:r w:rsidR="00A908AC" w:rsidRPr="00A908AC">
        <w:rPr>
          <w:rFonts w:ascii="Calibri" w:hAnsi="Calibri" w:cs="Calibri"/>
        </w:rPr>
        <w:t xml:space="preserve"> Erfahrung gewährleisten </w:t>
      </w:r>
      <w:r w:rsidR="00955977">
        <w:rPr>
          <w:rFonts w:ascii="Calibri" w:hAnsi="Calibri" w:cs="Calibri"/>
        </w:rPr>
        <w:t>zehn</w:t>
      </w:r>
      <w:r w:rsidR="00A908AC" w:rsidRPr="00A908AC">
        <w:rPr>
          <w:rFonts w:ascii="Calibri" w:hAnsi="Calibri" w:cs="Calibri"/>
        </w:rPr>
        <w:t xml:space="preserve"> Spezialistinnen und Spezialisten Kontinuität</w:t>
      </w:r>
      <w:r w:rsidR="00E02DCD">
        <w:rPr>
          <w:rFonts w:ascii="Calibri" w:hAnsi="Calibri" w:cs="Calibri"/>
        </w:rPr>
        <w:t xml:space="preserve"> bei Expertise und Kundenbetreuung.</w:t>
      </w:r>
    </w:p>
    <w:p w14:paraId="6A21CF1C" w14:textId="77777777" w:rsidR="002F6B53" w:rsidRPr="00DC1F88" w:rsidRDefault="002F6B53" w:rsidP="00CC18F5">
      <w:pPr>
        <w:spacing w:line="274" w:lineRule="auto"/>
        <w:rPr>
          <w:rFonts w:ascii="Calibri" w:hAnsi="Calibri" w:cs="Calibri"/>
        </w:rPr>
      </w:pPr>
    </w:p>
    <w:p w14:paraId="1400384D" w14:textId="075F66A7" w:rsidR="00863BB7" w:rsidRPr="00DC1F88" w:rsidRDefault="00863BB7" w:rsidP="00CC18F5">
      <w:pPr>
        <w:spacing w:line="274" w:lineRule="auto"/>
        <w:rPr>
          <w:rFonts w:ascii="Calibri" w:hAnsi="Calibri" w:cs="Calibri"/>
          <w:b/>
          <w:bCs/>
        </w:rPr>
      </w:pPr>
      <w:r w:rsidRPr="00DC1F88">
        <w:rPr>
          <w:rFonts w:ascii="Calibri" w:hAnsi="Calibri" w:cs="Calibri"/>
          <w:b/>
          <w:bCs/>
        </w:rPr>
        <w:t>Konsequente Fokus</w:t>
      </w:r>
      <w:r w:rsidR="006E251D">
        <w:rPr>
          <w:rFonts w:ascii="Calibri" w:hAnsi="Calibri" w:cs="Calibri"/>
          <w:b/>
          <w:bCs/>
        </w:rPr>
        <w:t>sierung</w:t>
      </w:r>
    </w:p>
    <w:p w14:paraId="313D815C" w14:textId="77777777" w:rsidR="00863BB7" w:rsidRPr="00DC1F88" w:rsidRDefault="00863BB7" w:rsidP="00CC18F5">
      <w:pPr>
        <w:spacing w:line="274" w:lineRule="auto"/>
        <w:rPr>
          <w:rFonts w:ascii="Calibri" w:hAnsi="Calibri" w:cs="Calibri"/>
        </w:rPr>
      </w:pPr>
    </w:p>
    <w:p w14:paraId="6AB76A61" w14:textId="59FD254C" w:rsidR="00DC1F88" w:rsidRPr="006E251D" w:rsidRDefault="00863BB7" w:rsidP="00CC18F5">
      <w:pPr>
        <w:spacing w:line="274" w:lineRule="auto"/>
        <w:rPr>
          <w:rFonts w:ascii="Calibri" w:hAnsi="Calibri" w:cs="Calibri"/>
        </w:rPr>
      </w:pPr>
      <w:r w:rsidRPr="00DC1F88">
        <w:rPr>
          <w:rFonts w:ascii="Calibri" w:hAnsi="Calibri" w:cs="Calibri"/>
        </w:rPr>
        <w:t>Mit der Akquisition geht Hawa einen weiteren Schritt, um sein</w:t>
      </w:r>
      <w:r w:rsidR="00EB1C82" w:rsidRPr="00DC1F88">
        <w:rPr>
          <w:rFonts w:ascii="Calibri" w:hAnsi="Calibri" w:cs="Calibri"/>
        </w:rPr>
        <w:t>e</w:t>
      </w:r>
      <w:r w:rsidRPr="00DC1F88">
        <w:rPr>
          <w:rFonts w:ascii="Calibri" w:hAnsi="Calibri" w:cs="Calibri"/>
        </w:rPr>
        <w:t xml:space="preserve"> </w:t>
      </w:r>
      <w:r w:rsidR="00EB1C82" w:rsidRPr="006E251D">
        <w:rPr>
          <w:rFonts w:ascii="Calibri" w:hAnsi="Calibri" w:cs="Calibri"/>
        </w:rPr>
        <w:t>Ressourcen gezielt auf das Kerngeschäft zu konzentrieren</w:t>
      </w:r>
      <w:r w:rsidR="00DC1F88" w:rsidRPr="006E251D">
        <w:rPr>
          <w:rFonts w:ascii="Calibri" w:hAnsi="Calibri" w:cs="Calibri"/>
        </w:rPr>
        <w:t xml:space="preserve"> und Kunden bei Schiebebeschlägen für Möbel und </w:t>
      </w:r>
      <w:r w:rsidR="0038638E">
        <w:rPr>
          <w:rFonts w:ascii="Calibri" w:hAnsi="Calibri" w:cs="Calibri"/>
        </w:rPr>
        <w:t xml:space="preserve">den </w:t>
      </w:r>
      <w:r w:rsidR="00DC1F88" w:rsidRPr="006E251D">
        <w:rPr>
          <w:rFonts w:ascii="Calibri" w:hAnsi="Calibri" w:cs="Calibri"/>
        </w:rPr>
        <w:t xml:space="preserve">Innenausbau ein </w:t>
      </w:r>
      <w:r w:rsidR="00DC1F88" w:rsidRPr="006E251D">
        <w:rPr>
          <w:rFonts w:ascii="Calibri" w:hAnsi="Calibri" w:cs="Calibri"/>
        </w:rPr>
        <w:lastRenderedPageBreak/>
        <w:t xml:space="preserve">kompetenter </w:t>
      </w:r>
      <w:r w:rsidR="0038638E">
        <w:rPr>
          <w:rFonts w:ascii="Calibri" w:hAnsi="Calibri" w:cs="Calibri"/>
        </w:rPr>
        <w:t xml:space="preserve">und vielfältig versierter </w:t>
      </w:r>
      <w:r w:rsidR="00DC1F88" w:rsidRPr="006E251D">
        <w:rPr>
          <w:rFonts w:ascii="Calibri" w:hAnsi="Calibri" w:cs="Calibri"/>
        </w:rPr>
        <w:t>Partner zu sein</w:t>
      </w:r>
      <w:r w:rsidRPr="006E251D">
        <w:rPr>
          <w:rFonts w:ascii="Calibri" w:hAnsi="Calibri" w:cs="Calibri"/>
        </w:rPr>
        <w:t xml:space="preserve">. </w:t>
      </w:r>
      <w:r w:rsidR="002F6B53" w:rsidRPr="006E251D">
        <w:rPr>
          <w:rFonts w:ascii="Calibri" w:hAnsi="Calibri" w:cs="Calibri"/>
        </w:rPr>
        <w:t>Erst im Oktober 202</w:t>
      </w:r>
      <w:r w:rsidRPr="006E251D">
        <w:rPr>
          <w:rFonts w:ascii="Calibri" w:hAnsi="Calibri" w:cs="Calibri"/>
        </w:rPr>
        <w:t>4</w:t>
      </w:r>
      <w:r w:rsidR="002F6B53" w:rsidRPr="006E251D">
        <w:rPr>
          <w:rFonts w:ascii="Calibri" w:hAnsi="Calibri" w:cs="Calibri"/>
        </w:rPr>
        <w:t xml:space="preserve"> hatte </w:t>
      </w:r>
      <w:r w:rsidRPr="006E251D">
        <w:rPr>
          <w:rFonts w:ascii="Calibri" w:hAnsi="Calibri" w:cs="Calibri"/>
        </w:rPr>
        <w:t>das Unternehmen</w:t>
      </w:r>
      <w:r w:rsidR="002F6B53" w:rsidRPr="006E251D">
        <w:rPr>
          <w:rFonts w:ascii="Calibri" w:hAnsi="Calibri" w:cs="Calibri"/>
        </w:rPr>
        <w:t xml:space="preserve"> die ebenfalls in Barcelona ansässige </w:t>
      </w:r>
      <w:r w:rsidR="004E0400">
        <w:rPr>
          <w:rFonts w:ascii="Calibri" w:hAnsi="Calibri" w:cs="Calibri"/>
        </w:rPr>
        <w:t xml:space="preserve">Firma </w:t>
      </w:r>
      <w:r w:rsidR="002F6B53" w:rsidRPr="006E251D">
        <w:rPr>
          <w:rFonts w:ascii="Calibri" w:hAnsi="Calibri" w:cs="Calibri"/>
        </w:rPr>
        <w:t>Klein</w:t>
      </w:r>
      <w:r w:rsidR="004E0400">
        <w:rPr>
          <w:rFonts w:ascii="Calibri" w:hAnsi="Calibri" w:cs="Calibri"/>
        </w:rPr>
        <w:t xml:space="preserve"> </w:t>
      </w:r>
      <w:proofErr w:type="spellStart"/>
      <w:r w:rsidR="004E0400">
        <w:rPr>
          <w:rFonts w:ascii="Calibri" w:hAnsi="Calibri" w:cs="Calibri"/>
        </w:rPr>
        <w:t>Ibérica</w:t>
      </w:r>
      <w:proofErr w:type="spellEnd"/>
      <w:r w:rsidR="002F6B53" w:rsidRPr="006E251D">
        <w:rPr>
          <w:rFonts w:ascii="Calibri" w:hAnsi="Calibri" w:cs="Calibri"/>
        </w:rPr>
        <w:t xml:space="preserve"> übernommen</w:t>
      </w:r>
      <w:r w:rsidR="004E0400">
        <w:rPr>
          <w:rFonts w:ascii="Calibri" w:hAnsi="Calibri" w:cs="Calibri"/>
        </w:rPr>
        <w:t>, die das Hawa-Portfolio mit Falt- und Schiebetürsystemen sowie mit Outdoor-Lösungen ergänzt</w:t>
      </w:r>
      <w:r w:rsidR="00E04F5E" w:rsidRPr="006E251D">
        <w:rPr>
          <w:rFonts w:ascii="Calibri" w:hAnsi="Calibri" w:cs="Calibri"/>
        </w:rPr>
        <w:t xml:space="preserve"> und sich auf dem Gebiet des nachhaltigen und wohngesunden Interior Design</w:t>
      </w:r>
      <w:r w:rsidR="004E0400">
        <w:rPr>
          <w:rFonts w:ascii="Calibri" w:hAnsi="Calibri" w:cs="Calibri"/>
        </w:rPr>
        <w:t xml:space="preserve"> engagiert</w:t>
      </w:r>
      <w:r w:rsidR="00E04F5E" w:rsidRPr="006E251D">
        <w:rPr>
          <w:rFonts w:ascii="Calibri" w:hAnsi="Calibri" w:cs="Calibri"/>
        </w:rPr>
        <w:t xml:space="preserve">. </w:t>
      </w:r>
      <w:r w:rsidR="00DC1F88" w:rsidRPr="006E251D">
        <w:rPr>
          <w:rFonts w:ascii="Calibri" w:hAnsi="Calibri" w:cs="Calibri"/>
        </w:rPr>
        <w:t xml:space="preserve">„Indem wir die Stärken unserer neuen Gruppenmitglieder bündeln, entsteht ein zukunftsweisendes Portfolio, das unsere Kunden erfolgreicher macht und ihnen Mehrwert bietet“, sagt Hawa-CEO Ezequiel Di Claudio. </w:t>
      </w:r>
    </w:p>
    <w:p w14:paraId="4FB68DE4" w14:textId="77777777" w:rsidR="00DC1F88" w:rsidRPr="006E251D" w:rsidRDefault="00DC1F88" w:rsidP="00CC18F5">
      <w:pPr>
        <w:spacing w:line="274" w:lineRule="auto"/>
        <w:rPr>
          <w:rFonts w:ascii="Calibri" w:hAnsi="Calibri" w:cs="Calibri"/>
        </w:rPr>
      </w:pPr>
    </w:p>
    <w:p w14:paraId="600FC0D3" w14:textId="77777777" w:rsidR="00863BB7" w:rsidRPr="006E251D" w:rsidRDefault="00863BB7" w:rsidP="00CC18F5">
      <w:pPr>
        <w:spacing w:line="274" w:lineRule="auto"/>
        <w:rPr>
          <w:rFonts w:ascii="Calibri" w:hAnsi="Calibri" w:cs="Calibri"/>
        </w:rPr>
      </w:pPr>
    </w:p>
    <w:p w14:paraId="0A5A44F0" w14:textId="696DF57E" w:rsidR="006E251D" w:rsidRPr="006E251D" w:rsidRDefault="006E251D">
      <w:pPr>
        <w:rPr>
          <w:rFonts w:ascii="Calibri" w:hAnsi="Calibri" w:cs="Calibri"/>
        </w:rPr>
      </w:pPr>
      <w:r w:rsidRPr="006E251D">
        <w:rPr>
          <w:rFonts w:ascii="Calibri" w:hAnsi="Calibri" w:cs="Calibri"/>
        </w:rPr>
        <w:t xml:space="preserve">Bildtext: Am 14. Oktober 2025 hat Hawa die spanische Marke „Motion4“ übernommen. Unter </w:t>
      </w:r>
      <w:r w:rsidR="00850804">
        <w:rPr>
          <w:rFonts w:ascii="Calibri" w:hAnsi="Calibri" w:cs="Calibri"/>
        </w:rPr>
        <w:t xml:space="preserve">dem Dach </w:t>
      </w:r>
      <w:r w:rsidRPr="006E251D">
        <w:rPr>
          <w:rFonts w:ascii="Calibri" w:hAnsi="Calibri" w:cs="Calibri"/>
        </w:rPr>
        <w:t>der neu gegründeten Gesellschaft Hawa Dynamics S.L.U. will der Schiebetürspezialist automatisierte Schiebesysteme gezielt weiterentwickeln und seine Kompetenz auf d</w:t>
      </w:r>
      <w:r w:rsidR="00E66A68">
        <w:rPr>
          <w:rFonts w:ascii="Calibri" w:hAnsi="Calibri" w:cs="Calibri"/>
        </w:rPr>
        <w:t>ies</w:t>
      </w:r>
      <w:r w:rsidRPr="006E251D">
        <w:rPr>
          <w:rFonts w:ascii="Calibri" w:hAnsi="Calibri" w:cs="Calibri"/>
        </w:rPr>
        <w:t>em Gebiet kontinuierlich ausbauen. Foto: Hawa</w:t>
      </w:r>
    </w:p>
    <w:p w14:paraId="6069B68A" w14:textId="77777777" w:rsidR="00863BB7" w:rsidRDefault="00863BB7"/>
    <w:p w14:paraId="4201D84B" w14:textId="77777777" w:rsidR="00863BB7" w:rsidRPr="00863BB7" w:rsidRDefault="00863BB7" w:rsidP="00863BB7">
      <w:pPr>
        <w:rPr>
          <w:rFonts w:ascii="Calibri" w:hAnsi="Calibri" w:cs="Calibri"/>
        </w:rPr>
      </w:pPr>
    </w:p>
    <w:p w14:paraId="7DD42496" w14:textId="77777777" w:rsidR="00863BB7" w:rsidRPr="00863BB7" w:rsidRDefault="00863BB7" w:rsidP="00863BB7">
      <w:pPr>
        <w:rPr>
          <w:rFonts w:ascii="Calibri" w:hAnsi="Calibri" w:cs="Calibri"/>
        </w:rPr>
      </w:pPr>
    </w:p>
    <w:sectPr w:rsidR="00863BB7" w:rsidRPr="00863BB7" w:rsidSect="00DD0F27">
      <w:headerReference w:type="default" r:id="rId7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854A" w14:textId="77777777" w:rsidR="00637814" w:rsidRDefault="00637814" w:rsidP="00CC18F5">
      <w:r>
        <w:separator/>
      </w:r>
    </w:p>
  </w:endnote>
  <w:endnote w:type="continuationSeparator" w:id="0">
    <w:p w14:paraId="2CEBE679" w14:textId="77777777" w:rsidR="00637814" w:rsidRDefault="00637814" w:rsidP="00CC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C9FC" w14:textId="77777777" w:rsidR="00637814" w:rsidRDefault="00637814" w:rsidP="00CC18F5">
      <w:r>
        <w:separator/>
      </w:r>
    </w:p>
  </w:footnote>
  <w:footnote w:type="continuationSeparator" w:id="0">
    <w:p w14:paraId="19345527" w14:textId="77777777" w:rsidR="00637814" w:rsidRDefault="00637814" w:rsidP="00CC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65FD" w14:textId="0A922897" w:rsidR="00CC18F5" w:rsidRPr="00CC18F5" w:rsidRDefault="00CC18F5" w:rsidP="00CC18F5">
    <w:pPr>
      <w:pStyle w:val="Kopfzeile"/>
      <w:jc w:val="right"/>
      <w:rPr>
        <w:rFonts w:ascii="Calibri" w:hAnsi="Calibri" w:cs="Calibri"/>
        <w:sz w:val="20"/>
        <w:szCs w:val="20"/>
      </w:rPr>
    </w:pPr>
    <w:r w:rsidRPr="00CC18F5">
      <w:rPr>
        <w:rFonts w:ascii="Calibri" w:hAnsi="Calibri" w:cs="Calibri"/>
        <w:sz w:val="20"/>
        <w:szCs w:val="20"/>
      </w:rPr>
      <w:t>PR-Nr. 10028-0034-11/2025</w:t>
    </w:r>
  </w:p>
  <w:p w14:paraId="4C7E5727" w14:textId="77777777" w:rsidR="00CC18F5" w:rsidRPr="00CC18F5" w:rsidRDefault="00CC18F5" w:rsidP="00CC18F5">
    <w:pPr>
      <w:pStyle w:val="Kopfzeile"/>
      <w:jc w:val="right"/>
      <w:rPr>
        <w:rFonts w:ascii="Calibri" w:hAnsi="Calibri" w:cs="Calibri"/>
        <w:sz w:val="20"/>
        <w:szCs w:val="20"/>
      </w:rPr>
    </w:pPr>
    <w:r w:rsidRPr="00CC18F5">
      <w:rPr>
        <w:rFonts w:ascii="Calibri" w:hAnsi="Calibri" w:cs="Calibri"/>
        <w:sz w:val="20"/>
        <w:szCs w:val="20"/>
      </w:rPr>
      <w:t xml:space="preserve">Hawa übernimmt „Motion4“ </w:t>
    </w:r>
  </w:p>
  <w:p w14:paraId="348E21D3" w14:textId="033F232B" w:rsidR="00CC18F5" w:rsidRPr="00CC18F5" w:rsidRDefault="00CC18F5" w:rsidP="00CC18F5">
    <w:pPr>
      <w:pStyle w:val="Kopfzeile"/>
      <w:jc w:val="right"/>
      <w:rPr>
        <w:rFonts w:ascii="Calibri" w:hAnsi="Calibri" w:cs="Calibri"/>
        <w:sz w:val="20"/>
        <w:szCs w:val="20"/>
      </w:rPr>
    </w:pPr>
    <w:r w:rsidRPr="00CC18F5">
      <w:rPr>
        <w:rFonts w:ascii="Calibri" w:hAnsi="Calibri" w:cs="Calibri"/>
        <w:sz w:val="20"/>
        <w:szCs w:val="20"/>
      </w:rPr>
      <w:t>Schiebetürenspezialist verstärkt sich mit automatisierten Lösungen</w:t>
    </w:r>
    <w:r>
      <w:rPr>
        <w:rFonts w:ascii="Calibri" w:hAnsi="Calibri" w:cs="Calibri"/>
        <w:sz w:val="20"/>
        <w:szCs w:val="20"/>
      </w:rPr>
      <w:t xml:space="preserve"> – Seite </w:t>
    </w:r>
    <w:r w:rsidRPr="00CC18F5">
      <w:rPr>
        <w:rFonts w:ascii="Calibri" w:hAnsi="Calibri" w:cs="Calibri"/>
        <w:sz w:val="20"/>
        <w:szCs w:val="20"/>
      </w:rPr>
      <w:fldChar w:fldCharType="begin"/>
    </w:r>
    <w:r w:rsidRPr="00CC18F5">
      <w:rPr>
        <w:rFonts w:ascii="Calibri" w:hAnsi="Calibri" w:cs="Calibri"/>
        <w:sz w:val="20"/>
        <w:szCs w:val="20"/>
      </w:rPr>
      <w:instrText>PAGE   \* MERGEFORMAT</w:instrText>
    </w:r>
    <w:r w:rsidRPr="00CC18F5">
      <w:rPr>
        <w:rFonts w:ascii="Calibri" w:hAnsi="Calibri" w:cs="Calibri"/>
        <w:sz w:val="20"/>
        <w:szCs w:val="20"/>
      </w:rPr>
      <w:fldChar w:fldCharType="separate"/>
    </w:r>
    <w:r w:rsidRPr="00CC18F5">
      <w:rPr>
        <w:rFonts w:ascii="Calibri" w:hAnsi="Calibri" w:cs="Calibri"/>
        <w:sz w:val="20"/>
        <w:szCs w:val="20"/>
      </w:rPr>
      <w:t>1</w:t>
    </w:r>
    <w:r w:rsidRPr="00CC18F5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37F4"/>
    <w:multiLevelType w:val="hybridMultilevel"/>
    <w:tmpl w:val="B7A24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7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1"/>
    <w:rsid w:val="000459E3"/>
    <w:rsid w:val="000E563E"/>
    <w:rsid w:val="002F6B53"/>
    <w:rsid w:val="00337D5E"/>
    <w:rsid w:val="0038638E"/>
    <w:rsid w:val="004314D0"/>
    <w:rsid w:val="004E0400"/>
    <w:rsid w:val="0052082F"/>
    <w:rsid w:val="00576E18"/>
    <w:rsid w:val="005C5310"/>
    <w:rsid w:val="00637814"/>
    <w:rsid w:val="00697D2F"/>
    <w:rsid w:val="006E251D"/>
    <w:rsid w:val="007071AC"/>
    <w:rsid w:val="007370FF"/>
    <w:rsid w:val="007531DA"/>
    <w:rsid w:val="00796F0B"/>
    <w:rsid w:val="007B2628"/>
    <w:rsid w:val="00850804"/>
    <w:rsid w:val="00863BB7"/>
    <w:rsid w:val="008A31D4"/>
    <w:rsid w:val="00952D21"/>
    <w:rsid w:val="00955977"/>
    <w:rsid w:val="00964C99"/>
    <w:rsid w:val="009972E8"/>
    <w:rsid w:val="009B387F"/>
    <w:rsid w:val="009F1EE0"/>
    <w:rsid w:val="00A31A58"/>
    <w:rsid w:val="00A633FC"/>
    <w:rsid w:val="00A716D7"/>
    <w:rsid w:val="00A908AC"/>
    <w:rsid w:val="00A930AC"/>
    <w:rsid w:val="00B9168B"/>
    <w:rsid w:val="00C52BA8"/>
    <w:rsid w:val="00C87904"/>
    <w:rsid w:val="00CB64A0"/>
    <w:rsid w:val="00CC18F5"/>
    <w:rsid w:val="00DC1F88"/>
    <w:rsid w:val="00DC33AA"/>
    <w:rsid w:val="00DD0F27"/>
    <w:rsid w:val="00DE3D6F"/>
    <w:rsid w:val="00E02DCD"/>
    <w:rsid w:val="00E04F5E"/>
    <w:rsid w:val="00E52293"/>
    <w:rsid w:val="00E66A68"/>
    <w:rsid w:val="00EB1C82"/>
    <w:rsid w:val="00F929B4"/>
    <w:rsid w:val="00FA5B11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C9A6"/>
  <w15:chartTrackingRefBased/>
  <w15:docId w15:val="{02C3D02A-C5EA-4F2A-9C6D-F5C9188D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2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2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2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2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2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2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2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2D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2D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D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D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D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D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2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2D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2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2D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2D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2D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2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2D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2D2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18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8F5"/>
  </w:style>
  <w:style w:type="paragraph" w:styleId="Fuzeile">
    <w:name w:val="footer"/>
    <w:basedOn w:val="Standard"/>
    <w:link w:val="FuzeileZchn"/>
    <w:uiPriority w:val="99"/>
    <w:unhideWhenUsed/>
    <w:rsid w:val="00CC18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dcterms:created xsi:type="dcterms:W3CDTF">2025-11-03T12:12:00Z</dcterms:created>
  <dcterms:modified xsi:type="dcterms:W3CDTF">2025-11-03T12:12:00Z</dcterms:modified>
</cp:coreProperties>
</file>