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EC200" w14:textId="22DFF849" w:rsidR="00D937B0" w:rsidRPr="003E56ED" w:rsidRDefault="003E56ED">
      <w:pPr>
        <w:rPr>
          <w:rFonts w:ascii="Calibri" w:hAnsi="Calibri" w:cs="Calibri"/>
          <w:sz w:val="20"/>
          <w:szCs w:val="20"/>
        </w:rPr>
      </w:pPr>
      <w:r w:rsidRPr="003E56ED">
        <w:rPr>
          <w:rFonts w:ascii="Calibri" w:hAnsi="Calibri" w:cs="Calibri"/>
          <w:sz w:val="20"/>
          <w:szCs w:val="20"/>
        </w:rPr>
        <w:t>PR-Nr. 10032-0014-02/2026</w:t>
      </w:r>
    </w:p>
    <w:p w14:paraId="396B719E" w14:textId="77777777" w:rsidR="003E56ED" w:rsidRPr="00D937B0" w:rsidRDefault="003E56ED">
      <w:pPr>
        <w:rPr>
          <w:rFonts w:ascii="Calibri" w:hAnsi="Calibri" w:cs="Calibri"/>
        </w:rPr>
      </w:pPr>
    </w:p>
    <w:p w14:paraId="664E66C3" w14:textId="1440AFF3" w:rsidR="00D937B0" w:rsidRPr="00D937B0" w:rsidRDefault="00D937B0">
      <w:pPr>
        <w:rPr>
          <w:rFonts w:ascii="Calibri" w:hAnsi="Calibri" w:cs="Calibri"/>
          <w:b/>
          <w:bCs/>
          <w:sz w:val="28"/>
          <w:szCs w:val="28"/>
        </w:rPr>
      </w:pPr>
      <w:r w:rsidRPr="00D937B0">
        <w:rPr>
          <w:rFonts w:ascii="Calibri" w:hAnsi="Calibri" w:cs="Calibri"/>
          <w:b/>
          <w:bCs/>
          <w:sz w:val="28"/>
          <w:szCs w:val="28"/>
        </w:rPr>
        <w:t xml:space="preserve">Schirmer </w:t>
      </w:r>
      <w:r>
        <w:rPr>
          <w:rFonts w:ascii="Calibri" w:hAnsi="Calibri" w:cs="Calibri"/>
          <w:b/>
          <w:bCs/>
          <w:sz w:val="28"/>
          <w:szCs w:val="28"/>
        </w:rPr>
        <w:t xml:space="preserve">Maschinen </w:t>
      </w:r>
      <w:r w:rsidRPr="00D937B0">
        <w:rPr>
          <w:rFonts w:ascii="Calibri" w:hAnsi="Calibri" w:cs="Calibri"/>
          <w:b/>
          <w:bCs/>
          <w:sz w:val="28"/>
          <w:szCs w:val="28"/>
        </w:rPr>
        <w:t>auf der Frontale 2026</w:t>
      </w:r>
    </w:p>
    <w:p w14:paraId="2E175170" w14:textId="09B7DB5F" w:rsidR="00D937B0" w:rsidRDefault="00D937B0">
      <w:pPr>
        <w:rPr>
          <w:rFonts w:ascii="Calibri" w:hAnsi="Calibri" w:cs="Calibri"/>
          <w:b/>
          <w:bCs/>
        </w:rPr>
      </w:pPr>
      <w:r w:rsidRPr="00D937B0">
        <w:rPr>
          <w:rFonts w:ascii="Calibri" w:hAnsi="Calibri" w:cs="Calibri"/>
          <w:b/>
          <w:bCs/>
        </w:rPr>
        <w:t xml:space="preserve">Wettbewerbsvorsprung &amp; </w:t>
      </w:r>
      <w:r w:rsidR="00493CCD">
        <w:rPr>
          <w:rFonts w:ascii="Calibri" w:hAnsi="Calibri" w:cs="Calibri"/>
          <w:b/>
          <w:bCs/>
        </w:rPr>
        <w:t>Investitionssicherheit</w:t>
      </w:r>
      <w:r w:rsidRPr="00D937B0">
        <w:rPr>
          <w:rFonts w:ascii="Calibri" w:hAnsi="Calibri" w:cs="Calibri"/>
          <w:b/>
          <w:bCs/>
        </w:rPr>
        <w:t xml:space="preserve"> für Profilverarbeiter</w:t>
      </w:r>
    </w:p>
    <w:p w14:paraId="7FB8E8DE" w14:textId="77777777" w:rsidR="00D937B0" w:rsidRDefault="00D937B0">
      <w:pPr>
        <w:rPr>
          <w:rFonts w:ascii="Calibri" w:hAnsi="Calibri" w:cs="Calibri"/>
          <w:b/>
          <w:bCs/>
        </w:rPr>
      </w:pPr>
    </w:p>
    <w:p w14:paraId="47BD711F" w14:textId="53025E17" w:rsidR="00D9624B" w:rsidRDefault="00D9624B" w:rsidP="00085506">
      <w:pPr>
        <w:spacing w:line="274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Die Schirmer Maschinen GmbH aus Verl präsentiert sich mit dem Anspruch eines </w:t>
      </w:r>
      <w:r w:rsidRPr="00D9624B">
        <w:rPr>
          <w:rFonts w:ascii="Calibri" w:hAnsi="Calibri" w:cs="Calibri"/>
          <w:b/>
          <w:bCs/>
        </w:rPr>
        <w:t>Technologieführer</w:t>
      </w:r>
      <w:r>
        <w:rPr>
          <w:rFonts w:ascii="Calibri" w:hAnsi="Calibri" w:cs="Calibri"/>
          <w:b/>
          <w:bCs/>
        </w:rPr>
        <w:t>s</w:t>
      </w:r>
      <w:r w:rsidRPr="00D9624B">
        <w:rPr>
          <w:rFonts w:ascii="Calibri" w:hAnsi="Calibri" w:cs="Calibri"/>
          <w:b/>
          <w:bCs/>
        </w:rPr>
        <w:t xml:space="preserve"> im Premiumsegment </w:t>
      </w:r>
      <w:r w:rsidR="001B3CDD">
        <w:rPr>
          <w:rFonts w:ascii="Calibri" w:hAnsi="Calibri" w:cs="Calibri"/>
          <w:b/>
          <w:bCs/>
        </w:rPr>
        <w:t xml:space="preserve">der </w:t>
      </w:r>
      <w:r w:rsidRPr="00D9624B">
        <w:rPr>
          <w:rFonts w:ascii="Calibri" w:hAnsi="Calibri" w:cs="Calibri"/>
          <w:b/>
          <w:bCs/>
        </w:rPr>
        <w:t>hoch automatisierte</w:t>
      </w:r>
      <w:r w:rsidR="001B3CDD">
        <w:rPr>
          <w:rFonts w:ascii="Calibri" w:hAnsi="Calibri" w:cs="Calibri"/>
          <w:b/>
          <w:bCs/>
        </w:rPr>
        <w:t>n</w:t>
      </w:r>
      <w:r w:rsidRPr="00D9624B">
        <w:rPr>
          <w:rFonts w:ascii="Calibri" w:hAnsi="Calibri" w:cs="Calibri"/>
          <w:b/>
          <w:bCs/>
        </w:rPr>
        <w:t xml:space="preserve"> </w:t>
      </w:r>
      <w:r w:rsidR="005B6619">
        <w:rPr>
          <w:rFonts w:ascii="Calibri" w:hAnsi="Calibri" w:cs="Calibri"/>
          <w:b/>
          <w:bCs/>
        </w:rPr>
        <w:t>Profilb</w:t>
      </w:r>
      <w:r w:rsidRPr="00D9624B">
        <w:rPr>
          <w:rFonts w:ascii="Calibri" w:hAnsi="Calibri" w:cs="Calibri"/>
          <w:b/>
          <w:bCs/>
        </w:rPr>
        <w:t xml:space="preserve">earbeitung </w:t>
      </w:r>
      <w:r>
        <w:rPr>
          <w:rFonts w:ascii="Calibri" w:hAnsi="Calibri" w:cs="Calibri"/>
          <w:b/>
          <w:bCs/>
        </w:rPr>
        <w:t xml:space="preserve">auf der Fensterbau Frontale 2026. </w:t>
      </w:r>
      <w:r w:rsidR="00634401" w:rsidRPr="00634401">
        <w:rPr>
          <w:rFonts w:ascii="Calibri" w:hAnsi="Calibri" w:cs="Calibri"/>
          <w:b/>
          <w:bCs/>
        </w:rPr>
        <w:t xml:space="preserve">„Unser ganzes Denken ist </w:t>
      </w:r>
      <w:r w:rsidR="00634401">
        <w:rPr>
          <w:rFonts w:ascii="Calibri" w:hAnsi="Calibri" w:cs="Calibri"/>
          <w:b/>
          <w:bCs/>
        </w:rPr>
        <w:t>dar</w:t>
      </w:r>
      <w:r w:rsidR="00634401" w:rsidRPr="00634401">
        <w:rPr>
          <w:rFonts w:ascii="Calibri" w:hAnsi="Calibri" w:cs="Calibri"/>
          <w:b/>
          <w:bCs/>
        </w:rPr>
        <w:t xml:space="preserve">auf ausgerichtet“, sagt Geschäftsführer Ludger Martinschledde. </w:t>
      </w:r>
      <w:r w:rsidR="0075065D">
        <w:rPr>
          <w:rFonts w:ascii="Calibri" w:hAnsi="Calibri" w:cs="Calibri"/>
          <w:b/>
          <w:bCs/>
        </w:rPr>
        <w:t xml:space="preserve">Auf dem Stand in Halle 3 | 3-217 zeigt Schirmer </w:t>
      </w:r>
      <w:r w:rsidR="005B6619">
        <w:rPr>
          <w:rFonts w:ascii="Calibri" w:hAnsi="Calibri" w:cs="Calibri"/>
          <w:b/>
          <w:bCs/>
        </w:rPr>
        <w:t>Lösungen für die</w:t>
      </w:r>
      <w:r w:rsidR="0075065D">
        <w:rPr>
          <w:rFonts w:ascii="Calibri" w:hAnsi="Calibri" w:cs="Calibri"/>
          <w:b/>
          <w:bCs/>
        </w:rPr>
        <w:t xml:space="preserve"> Aluminium</w:t>
      </w:r>
      <w:r w:rsidR="005B6619">
        <w:rPr>
          <w:rFonts w:ascii="Calibri" w:hAnsi="Calibri" w:cs="Calibri"/>
          <w:b/>
          <w:bCs/>
        </w:rPr>
        <w:t>-</w:t>
      </w:r>
      <w:r w:rsidR="0075065D">
        <w:rPr>
          <w:rFonts w:ascii="Calibri" w:hAnsi="Calibri" w:cs="Calibri"/>
          <w:b/>
          <w:bCs/>
        </w:rPr>
        <w:t xml:space="preserve"> und</w:t>
      </w:r>
      <w:r w:rsidR="005B6619">
        <w:rPr>
          <w:rFonts w:ascii="Calibri" w:hAnsi="Calibri" w:cs="Calibri"/>
          <w:b/>
          <w:bCs/>
        </w:rPr>
        <w:t xml:space="preserve"> </w:t>
      </w:r>
      <w:r w:rsidR="0075065D">
        <w:rPr>
          <w:rFonts w:ascii="Calibri" w:hAnsi="Calibri" w:cs="Calibri"/>
          <w:b/>
          <w:bCs/>
        </w:rPr>
        <w:t>PVC</w:t>
      </w:r>
      <w:r w:rsidR="005B6619">
        <w:rPr>
          <w:rFonts w:ascii="Calibri" w:hAnsi="Calibri" w:cs="Calibri"/>
          <w:b/>
          <w:bCs/>
        </w:rPr>
        <w:t>-Profilbearbeitung</w:t>
      </w:r>
      <w:r w:rsidR="0075065D">
        <w:rPr>
          <w:rFonts w:ascii="Calibri" w:hAnsi="Calibri" w:cs="Calibri"/>
          <w:b/>
          <w:bCs/>
        </w:rPr>
        <w:t xml:space="preserve"> </w:t>
      </w:r>
      <w:r w:rsidR="001D19AC">
        <w:rPr>
          <w:rFonts w:ascii="Calibri" w:hAnsi="Calibri" w:cs="Calibri"/>
          <w:b/>
          <w:bCs/>
        </w:rPr>
        <w:t xml:space="preserve">live und </w:t>
      </w:r>
      <w:r w:rsidR="0075065D">
        <w:rPr>
          <w:rFonts w:ascii="Calibri" w:hAnsi="Calibri" w:cs="Calibri"/>
          <w:b/>
          <w:bCs/>
        </w:rPr>
        <w:t>in Aktion</w:t>
      </w:r>
      <w:r w:rsidR="009B69B9">
        <w:rPr>
          <w:rFonts w:ascii="Calibri" w:hAnsi="Calibri" w:cs="Calibri"/>
          <w:b/>
          <w:bCs/>
        </w:rPr>
        <w:t xml:space="preserve">, </w:t>
      </w:r>
      <w:r w:rsidR="001D19AC">
        <w:rPr>
          <w:rFonts w:ascii="Calibri" w:hAnsi="Calibri" w:cs="Calibri"/>
          <w:b/>
          <w:bCs/>
        </w:rPr>
        <w:t>um</w:t>
      </w:r>
      <w:r w:rsidR="009B69B9">
        <w:rPr>
          <w:rFonts w:ascii="Calibri" w:hAnsi="Calibri" w:cs="Calibri"/>
          <w:b/>
          <w:bCs/>
        </w:rPr>
        <w:t xml:space="preserve"> </w:t>
      </w:r>
      <w:r w:rsidR="0075065D">
        <w:rPr>
          <w:rFonts w:ascii="Calibri" w:hAnsi="Calibri" w:cs="Calibri"/>
          <w:b/>
          <w:bCs/>
        </w:rPr>
        <w:t>Besuchern einen realistischen Eindruck von Geschwindigkeit, Präzision und Flexibilität</w:t>
      </w:r>
      <w:r w:rsidR="001D19AC">
        <w:rPr>
          <w:rFonts w:ascii="Calibri" w:hAnsi="Calibri" w:cs="Calibri"/>
          <w:b/>
          <w:bCs/>
        </w:rPr>
        <w:t xml:space="preserve"> </w:t>
      </w:r>
      <w:r w:rsidR="00486D54">
        <w:rPr>
          <w:rFonts w:ascii="Calibri" w:hAnsi="Calibri" w:cs="Calibri"/>
          <w:b/>
          <w:bCs/>
        </w:rPr>
        <w:t xml:space="preserve">der Anlagen </w:t>
      </w:r>
      <w:r w:rsidR="001D19AC">
        <w:rPr>
          <w:rFonts w:ascii="Calibri" w:hAnsi="Calibri" w:cs="Calibri"/>
          <w:b/>
          <w:bCs/>
        </w:rPr>
        <w:t>zu vermitteln</w:t>
      </w:r>
      <w:r w:rsidR="0075065D">
        <w:rPr>
          <w:rFonts w:ascii="Calibri" w:hAnsi="Calibri" w:cs="Calibri"/>
          <w:b/>
          <w:bCs/>
        </w:rPr>
        <w:t>.</w:t>
      </w:r>
    </w:p>
    <w:p w14:paraId="191D03E5" w14:textId="77777777" w:rsidR="007437A5" w:rsidRDefault="007437A5" w:rsidP="00085506">
      <w:pPr>
        <w:spacing w:line="274" w:lineRule="auto"/>
        <w:rPr>
          <w:rFonts w:ascii="Calibri" w:hAnsi="Calibri" w:cs="Calibri"/>
          <w:b/>
          <w:bCs/>
        </w:rPr>
      </w:pPr>
    </w:p>
    <w:p w14:paraId="244F015B" w14:textId="3B145998" w:rsidR="007437A5" w:rsidRDefault="00F22CC2" w:rsidP="00085506">
      <w:pPr>
        <w:spacing w:line="274" w:lineRule="auto"/>
        <w:rPr>
          <w:rFonts w:ascii="Calibri" w:hAnsi="Calibri" w:cs="Calibri"/>
        </w:rPr>
      </w:pPr>
      <w:r w:rsidRPr="00F22CC2">
        <w:rPr>
          <w:rFonts w:ascii="Calibri" w:hAnsi="Calibri" w:cs="Calibri"/>
        </w:rPr>
        <w:t>Schirmer konfiguriert aus einem Baukasten weitestgehend standardisierter Prozessmodule auf kundenindividuelle Produktionsanforderungen abgestimmte Maschinenkonzepte. Seit 2016 gehört das Unternehmen zur Beckhoff Automation-Gruppe und fungiert dort als Showroom für Automationsanwendungen im Maschinenbau.</w:t>
      </w:r>
      <w:r>
        <w:rPr>
          <w:rFonts w:ascii="Calibri" w:hAnsi="Calibri" w:cs="Calibri"/>
        </w:rPr>
        <w:t xml:space="preserve"> </w:t>
      </w:r>
      <w:r w:rsidR="007F2ADA">
        <w:rPr>
          <w:rFonts w:ascii="Calibri" w:hAnsi="Calibri" w:cs="Calibri"/>
        </w:rPr>
        <w:t>D</w:t>
      </w:r>
      <w:r w:rsidR="007437A5">
        <w:rPr>
          <w:rFonts w:ascii="Calibri" w:hAnsi="Calibri" w:cs="Calibri"/>
        </w:rPr>
        <w:t xml:space="preserve">er Auftritt in Nürnberg versteht sich als Spiegelbild der </w:t>
      </w:r>
      <w:r w:rsidR="003A55D9">
        <w:rPr>
          <w:rFonts w:ascii="Calibri" w:hAnsi="Calibri" w:cs="Calibri"/>
        </w:rPr>
        <w:t xml:space="preserve">aktuellen </w:t>
      </w:r>
      <w:r w:rsidR="007437A5">
        <w:rPr>
          <w:rFonts w:ascii="Calibri" w:hAnsi="Calibri" w:cs="Calibri"/>
        </w:rPr>
        <w:t>Wachstumsstrategie.</w:t>
      </w:r>
      <w:r w:rsidR="009B69B9">
        <w:rPr>
          <w:rFonts w:ascii="Calibri" w:hAnsi="Calibri" w:cs="Calibri"/>
        </w:rPr>
        <w:t xml:space="preserve"> </w:t>
      </w:r>
      <w:r w:rsidR="006740C2">
        <w:rPr>
          <w:rFonts w:ascii="Calibri" w:hAnsi="Calibri" w:cs="Calibri"/>
        </w:rPr>
        <w:t xml:space="preserve">Dazu gehören </w:t>
      </w:r>
      <w:r w:rsidR="003A55D9">
        <w:rPr>
          <w:rFonts w:ascii="Calibri" w:hAnsi="Calibri" w:cs="Calibri"/>
        </w:rPr>
        <w:t xml:space="preserve">neben </w:t>
      </w:r>
      <w:r w:rsidR="009321CC">
        <w:rPr>
          <w:rFonts w:ascii="Calibri" w:hAnsi="Calibri" w:cs="Calibri"/>
        </w:rPr>
        <w:t>dem Gewinn</w:t>
      </w:r>
      <w:r w:rsidR="003A55D9">
        <w:rPr>
          <w:rFonts w:ascii="Calibri" w:hAnsi="Calibri" w:cs="Calibri"/>
        </w:rPr>
        <w:t xml:space="preserve"> weiterer</w:t>
      </w:r>
      <w:r w:rsidR="006740C2">
        <w:rPr>
          <w:rFonts w:ascii="Calibri" w:hAnsi="Calibri" w:cs="Calibri"/>
        </w:rPr>
        <w:t xml:space="preserve"> Marktanteile im Aluminium</w:t>
      </w:r>
      <w:r w:rsidR="003A55D9">
        <w:rPr>
          <w:rFonts w:ascii="Calibri" w:hAnsi="Calibri" w:cs="Calibri"/>
        </w:rPr>
        <w:t>- und PVC-B</w:t>
      </w:r>
      <w:r w:rsidR="006740C2">
        <w:rPr>
          <w:rFonts w:ascii="Calibri" w:hAnsi="Calibri" w:cs="Calibri"/>
        </w:rPr>
        <w:t>ereich</w:t>
      </w:r>
      <w:r w:rsidR="003A55D9">
        <w:rPr>
          <w:rFonts w:ascii="Calibri" w:hAnsi="Calibri" w:cs="Calibri"/>
        </w:rPr>
        <w:t xml:space="preserve"> </w:t>
      </w:r>
      <w:r w:rsidR="006740C2">
        <w:rPr>
          <w:rFonts w:ascii="Calibri" w:hAnsi="Calibri" w:cs="Calibri"/>
        </w:rPr>
        <w:t xml:space="preserve">die Erhöhung des Internationalisierungsgrades über Europa hinaus </w:t>
      </w:r>
      <w:r w:rsidR="009321CC">
        <w:rPr>
          <w:rFonts w:ascii="Calibri" w:hAnsi="Calibri" w:cs="Calibri"/>
        </w:rPr>
        <w:t>und die Erschließung</w:t>
      </w:r>
      <w:r w:rsidR="006740C2">
        <w:rPr>
          <w:rFonts w:ascii="Calibri" w:hAnsi="Calibri" w:cs="Calibri"/>
        </w:rPr>
        <w:t xml:space="preserve"> </w:t>
      </w:r>
      <w:r w:rsidR="009321CC">
        <w:rPr>
          <w:rFonts w:ascii="Calibri" w:hAnsi="Calibri" w:cs="Calibri"/>
        </w:rPr>
        <w:t>neuer Branchen</w:t>
      </w:r>
      <w:r w:rsidR="003A55D9">
        <w:rPr>
          <w:rFonts w:ascii="Calibri" w:hAnsi="Calibri" w:cs="Calibri"/>
        </w:rPr>
        <w:t xml:space="preserve"> für die </w:t>
      </w:r>
      <w:r w:rsidR="003A55D9" w:rsidRPr="003A55D9">
        <w:rPr>
          <w:rFonts w:ascii="Calibri" w:hAnsi="Calibri" w:cs="Calibri"/>
        </w:rPr>
        <w:t>Aluminiumprofilbearbeitung</w:t>
      </w:r>
      <w:r w:rsidR="003A55D9">
        <w:rPr>
          <w:rFonts w:ascii="Calibri" w:hAnsi="Calibri" w:cs="Calibri"/>
        </w:rPr>
        <w:t>.</w:t>
      </w:r>
    </w:p>
    <w:p w14:paraId="6D2E52CE" w14:textId="77777777" w:rsidR="00A716DD" w:rsidRDefault="00A716DD" w:rsidP="00085506">
      <w:pPr>
        <w:spacing w:line="274" w:lineRule="auto"/>
        <w:rPr>
          <w:rFonts w:ascii="Calibri" w:hAnsi="Calibri" w:cs="Calibri"/>
        </w:rPr>
      </w:pPr>
    </w:p>
    <w:p w14:paraId="17962FA8" w14:textId="57325843" w:rsidR="00A716DD" w:rsidRPr="00A716DD" w:rsidRDefault="00A716DD" w:rsidP="00085506">
      <w:pPr>
        <w:spacing w:line="274" w:lineRule="auto"/>
        <w:rPr>
          <w:rFonts w:ascii="Calibri" w:hAnsi="Calibri" w:cs="Calibri"/>
          <w:b/>
          <w:bCs/>
        </w:rPr>
      </w:pPr>
      <w:r w:rsidRPr="00A716DD">
        <w:rPr>
          <w:rFonts w:ascii="Calibri" w:hAnsi="Calibri" w:cs="Calibri"/>
          <w:b/>
          <w:bCs/>
        </w:rPr>
        <w:t>Schon heute Profile von morgen im Blick</w:t>
      </w:r>
    </w:p>
    <w:p w14:paraId="168D4206" w14:textId="77777777" w:rsidR="006740C2" w:rsidRDefault="006740C2" w:rsidP="00085506">
      <w:pPr>
        <w:spacing w:line="274" w:lineRule="auto"/>
        <w:rPr>
          <w:rFonts w:ascii="Calibri" w:hAnsi="Calibri" w:cs="Calibri"/>
        </w:rPr>
      </w:pPr>
    </w:p>
    <w:p w14:paraId="34327162" w14:textId="7CB59DBB" w:rsidR="006740C2" w:rsidRDefault="006740C2" w:rsidP="00085506">
      <w:pPr>
        <w:spacing w:line="274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Schirmer </w:t>
      </w:r>
      <w:r w:rsidR="009321CC">
        <w:rPr>
          <w:rFonts w:ascii="Calibri" w:hAnsi="Calibri" w:cs="Calibri"/>
        </w:rPr>
        <w:t xml:space="preserve">kommt </w:t>
      </w:r>
      <w:r>
        <w:rPr>
          <w:rFonts w:ascii="Calibri" w:hAnsi="Calibri" w:cs="Calibri"/>
        </w:rPr>
        <w:t xml:space="preserve">mit starken Argumenten für die Aluminiumprofilbearbeitung nach Nürnberg. NC-gesteuerte Servotechnologie schafft die Grundlage für eine komplett freie Programmierung. Das vibrationsarme profilindividuelle Spannen ohne </w:t>
      </w:r>
      <w:r w:rsidR="009321CC">
        <w:rPr>
          <w:rFonts w:ascii="Calibri" w:hAnsi="Calibri" w:cs="Calibri"/>
        </w:rPr>
        <w:t xml:space="preserve">manuelles </w:t>
      </w:r>
      <w:r>
        <w:rPr>
          <w:rFonts w:ascii="Calibri" w:hAnsi="Calibri" w:cs="Calibri"/>
        </w:rPr>
        <w:t>Umrüst</w:t>
      </w:r>
      <w:r w:rsidR="009321CC">
        <w:rPr>
          <w:rFonts w:ascii="Calibri" w:hAnsi="Calibri" w:cs="Calibri"/>
        </w:rPr>
        <w:t>en</w:t>
      </w:r>
      <w:r>
        <w:rPr>
          <w:rFonts w:ascii="Calibri" w:hAnsi="Calibri" w:cs="Calibri"/>
        </w:rPr>
        <w:t xml:space="preserve"> sorgt für eine hohe Bearbeitungsqualität</w:t>
      </w:r>
      <w:r w:rsidR="00987889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  <w:r w:rsidR="00987889">
        <w:rPr>
          <w:rFonts w:ascii="Calibri" w:hAnsi="Calibri" w:cs="Calibri"/>
        </w:rPr>
        <w:t xml:space="preserve">Dadurch erreicht Schirmer </w:t>
      </w:r>
      <w:r w:rsidR="009321CC">
        <w:rPr>
          <w:rFonts w:ascii="Calibri" w:hAnsi="Calibri" w:cs="Calibri"/>
        </w:rPr>
        <w:t>gleichzeitig</w:t>
      </w:r>
      <w:r w:rsidR="00987889">
        <w:rPr>
          <w:rFonts w:ascii="Calibri" w:hAnsi="Calibri" w:cs="Calibri"/>
        </w:rPr>
        <w:t xml:space="preserve"> eine hohe Geschwindigkeit, die d</w:t>
      </w:r>
      <w:r>
        <w:rPr>
          <w:rFonts w:ascii="Calibri" w:hAnsi="Calibri" w:cs="Calibri"/>
        </w:rPr>
        <w:t xml:space="preserve">urch </w:t>
      </w:r>
      <w:r w:rsidR="00987889">
        <w:rPr>
          <w:rFonts w:ascii="Calibri" w:hAnsi="Calibri" w:cs="Calibri"/>
        </w:rPr>
        <w:t xml:space="preserve">Bewegungssynchonisation und </w:t>
      </w:r>
      <w:r w:rsidR="009321CC">
        <w:rPr>
          <w:rFonts w:ascii="Calibri" w:hAnsi="Calibri" w:cs="Calibri"/>
        </w:rPr>
        <w:t>parallele</w:t>
      </w:r>
      <w:r w:rsidR="00987889">
        <w:rPr>
          <w:rFonts w:ascii="Calibri" w:hAnsi="Calibri" w:cs="Calibri"/>
        </w:rPr>
        <w:t xml:space="preserve"> Bearbeitung noch unterstützt wird. „Am stärksten aber ist das Argument Flexibilität im </w:t>
      </w:r>
      <w:r w:rsidR="00987889">
        <w:rPr>
          <w:rFonts w:ascii="Calibri" w:hAnsi="Calibri" w:cs="Calibri"/>
        </w:rPr>
        <w:lastRenderedPageBreak/>
        <w:t>Bauteilspektrum“, sagt Martinschledde. „Schon heute können wir Profile spannen, die es erst morgen gibt.“ Das gebe Investitionssicherheit.</w:t>
      </w:r>
    </w:p>
    <w:p w14:paraId="485B1DDF" w14:textId="77777777" w:rsidR="000511D5" w:rsidRDefault="000511D5" w:rsidP="00085506">
      <w:pPr>
        <w:spacing w:line="274" w:lineRule="auto"/>
        <w:rPr>
          <w:rFonts w:ascii="Calibri" w:hAnsi="Calibri" w:cs="Calibri"/>
        </w:rPr>
      </w:pPr>
    </w:p>
    <w:p w14:paraId="110C8A1A" w14:textId="77322E4F" w:rsidR="000511D5" w:rsidRDefault="000511D5" w:rsidP="00085506">
      <w:pPr>
        <w:spacing w:line="274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Dass man mit </w:t>
      </w:r>
      <w:r w:rsidR="007F2ADA">
        <w:rPr>
          <w:rFonts w:ascii="Calibri" w:hAnsi="Calibri" w:cs="Calibri"/>
        </w:rPr>
        <w:t xml:space="preserve">der hoch automatisierten Bearbeitung von </w:t>
      </w:r>
      <w:r>
        <w:rPr>
          <w:rFonts w:ascii="Calibri" w:hAnsi="Calibri" w:cs="Calibri"/>
        </w:rPr>
        <w:t>Aluminium</w:t>
      </w:r>
      <w:r w:rsidR="007F2ADA">
        <w:rPr>
          <w:rFonts w:ascii="Calibri" w:hAnsi="Calibri" w:cs="Calibri"/>
        </w:rPr>
        <w:t>profilen und Stahlstäben</w:t>
      </w:r>
      <w:r>
        <w:rPr>
          <w:rFonts w:ascii="Calibri" w:hAnsi="Calibri" w:cs="Calibri"/>
        </w:rPr>
        <w:t xml:space="preserve"> auf einem guten Weg ist, zeigen die </w:t>
      </w:r>
      <w:r w:rsidR="00DE5E59">
        <w:rPr>
          <w:rFonts w:ascii="Calibri" w:hAnsi="Calibri" w:cs="Calibri"/>
        </w:rPr>
        <w:t xml:space="preserve">bereits seit </w:t>
      </w:r>
      <w:r w:rsidR="00067624">
        <w:rPr>
          <w:rFonts w:ascii="Calibri" w:hAnsi="Calibri" w:cs="Calibri"/>
        </w:rPr>
        <w:t xml:space="preserve">etwa </w:t>
      </w:r>
      <w:r w:rsidR="00DE5E59">
        <w:rPr>
          <w:rFonts w:ascii="Calibri" w:hAnsi="Calibri" w:cs="Calibri"/>
        </w:rPr>
        <w:t xml:space="preserve">zehn Jahren währende Partnerschaft mit Reynaers sowie die </w:t>
      </w:r>
      <w:r>
        <w:rPr>
          <w:rFonts w:ascii="Calibri" w:hAnsi="Calibri" w:cs="Calibri"/>
        </w:rPr>
        <w:t xml:space="preserve">jüngsten </w:t>
      </w:r>
      <w:r w:rsidR="00DE5E59">
        <w:rPr>
          <w:rFonts w:ascii="Calibri" w:hAnsi="Calibri" w:cs="Calibri"/>
        </w:rPr>
        <w:t xml:space="preserve">Kooperationsvereinbarungen </w:t>
      </w:r>
      <w:r w:rsidR="007F2ADA">
        <w:rPr>
          <w:rFonts w:ascii="Calibri" w:hAnsi="Calibri" w:cs="Calibri"/>
        </w:rPr>
        <w:t>mit Heroal</w:t>
      </w:r>
      <w:r w:rsidR="00DE5E59">
        <w:rPr>
          <w:rFonts w:ascii="Calibri" w:hAnsi="Calibri" w:cs="Calibri"/>
        </w:rPr>
        <w:t xml:space="preserve"> und </w:t>
      </w:r>
      <w:r w:rsidR="007F2ADA">
        <w:rPr>
          <w:rFonts w:ascii="Calibri" w:hAnsi="Calibri" w:cs="Calibri"/>
        </w:rPr>
        <w:t xml:space="preserve">Schüco, aber auch mit Forster. </w:t>
      </w:r>
      <w:r w:rsidR="00F954A9">
        <w:rPr>
          <w:rFonts w:ascii="Calibri" w:hAnsi="Calibri" w:cs="Calibri"/>
        </w:rPr>
        <w:t xml:space="preserve">Allen gemein ist der </w:t>
      </w:r>
      <w:r w:rsidR="00D644D7">
        <w:rPr>
          <w:rFonts w:ascii="Calibri" w:hAnsi="Calibri" w:cs="Calibri"/>
        </w:rPr>
        <w:t xml:space="preserve">hohe </w:t>
      </w:r>
      <w:r w:rsidR="000D417C">
        <w:rPr>
          <w:rFonts w:ascii="Calibri" w:hAnsi="Calibri" w:cs="Calibri"/>
        </w:rPr>
        <w:t>Qualitätsanspruch</w:t>
      </w:r>
      <w:r w:rsidR="009321CC">
        <w:rPr>
          <w:rFonts w:ascii="Calibri" w:hAnsi="Calibri" w:cs="Calibri"/>
        </w:rPr>
        <w:t xml:space="preserve"> der Partner</w:t>
      </w:r>
      <w:r w:rsidR="000D417C">
        <w:rPr>
          <w:rFonts w:ascii="Calibri" w:hAnsi="Calibri" w:cs="Calibri"/>
        </w:rPr>
        <w:t xml:space="preserve"> </w:t>
      </w:r>
      <w:r w:rsidR="00A344C8">
        <w:rPr>
          <w:rFonts w:ascii="Calibri" w:hAnsi="Calibri" w:cs="Calibri"/>
        </w:rPr>
        <w:t>in der Profilbearbeitung.</w:t>
      </w:r>
    </w:p>
    <w:p w14:paraId="6034C7A6" w14:textId="77777777" w:rsidR="000D417C" w:rsidRDefault="000D417C" w:rsidP="00085506">
      <w:pPr>
        <w:spacing w:line="274" w:lineRule="auto"/>
        <w:rPr>
          <w:rFonts w:ascii="Calibri" w:hAnsi="Calibri" w:cs="Calibri"/>
        </w:rPr>
      </w:pPr>
    </w:p>
    <w:p w14:paraId="0FC03470" w14:textId="73F19203" w:rsidR="000D417C" w:rsidRPr="00F8196E" w:rsidRDefault="00A716DD" w:rsidP="00085506">
      <w:pPr>
        <w:spacing w:line="274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Komplett</w:t>
      </w:r>
      <w:r w:rsidR="00805A3B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s</w:t>
      </w:r>
      <w:r w:rsidR="00F8196E" w:rsidRPr="00F8196E">
        <w:rPr>
          <w:rFonts w:ascii="Calibri" w:hAnsi="Calibri" w:cs="Calibri"/>
          <w:b/>
          <w:bCs/>
        </w:rPr>
        <w:t>chaltschranklos</w:t>
      </w:r>
    </w:p>
    <w:p w14:paraId="6B878B87" w14:textId="77777777" w:rsidR="00F8196E" w:rsidRDefault="00F8196E" w:rsidP="00085506">
      <w:pPr>
        <w:spacing w:line="274" w:lineRule="auto"/>
        <w:rPr>
          <w:rFonts w:ascii="Calibri" w:hAnsi="Calibri" w:cs="Calibri"/>
        </w:rPr>
      </w:pPr>
    </w:p>
    <w:p w14:paraId="2C194B86" w14:textId="162C9A8E" w:rsidR="00B71E20" w:rsidRPr="00DA1F8E" w:rsidRDefault="009321CC" w:rsidP="00085506">
      <w:pPr>
        <w:spacing w:line="274" w:lineRule="auto"/>
        <w:rPr>
          <w:rFonts w:ascii="Calibri" w:hAnsi="Calibri" w:cs="Calibri"/>
        </w:rPr>
      </w:pPr>
      <w:r w:rsidRPr="00DA1F8E">
        <w:rPr>
          <w:rFonts w:ascii="Calibri" w:hAnsi="Calibri" w:cs="Calibri"/>
        </w:rPr>
        <w:t>Das Jahr 2026 markiert für Schirmer einen wesentlichen Schritt in der Automatisierung. Das Unternehmen</w:t>
      </w:r>
      <w:r w:rsidR="009C11B9" w:rsidRPr="00DA1F8E">
        <w:rPr>
          <w:rFonts w:ascii="Calibri" w:hAnsi="Calibri" w:cs="Calibri"/>
        </w:rPr>
        <w:t xml:space="preserve"> stellt </w:t>
      </w:r>
      <w:r w:rsidRPr="00DA1F8E">
        <w:rPr>
          <w:rFonts w:ascii="Calibri" w:hAnsi="Calibri" w:cs="Calibri"/>
        </w:rPr>
        <w:t>nun</w:t>
      </w:r>
      <w:r w:rsidR="00E467BE" w:rsidRPr="00DA1F8E">
        <w:rPr>
          <w:rFonts w:ascii="Calibri" w:hAnsi="Calibri" w:cs="Calibri"/>
        </w:rPr>
        <w:t xml:space="preserve"> </w:t>
      </w:r>
      <w:r w:rsidR="00C60F77" w:rsidRPr="00DA1F8E">
        <w:rPr>
          <w:rFonts w:ascii="Calibri" w:hAnsi="Calibri" w:cs="Calibri"/>
        </w:rPr>
        <w:t>komplett a</w:t>
      </w:r>
      <w:r w:rsidR="009C11B9" w:rsidRPr="00DA1F8E">
        <w:rPr>
          <w:rFonts w:ascii="Calibri" w:hAnsi="Calibri" w:cs="Calibri"/>
        </w:rPr>
        <w:t xml:space="preserve">uf </w:t>
      </w:r>
      <w:r w:rsidR="00DA1F8E" w:rsidRPr="00DA1F8E">
        <w:rPr>
          <w:rFonts w:ascii="Calibri" w:hAnsi="Calibri" w:cs="Calibri"/>
        </w:rPr>
        <w:t xml:space="preserve">die </w:t>
      </w:r>
      <w:r w:rsidR="00F22CC2" w:rsidRPr="00DA1F8E">
        <w:rPr>
          <w:rFonts w:ascii="Calibri" w:hAnsi="Calibri" w:cs="Calibri"/>
        </w:rPr>
        <w:t xml:space="preserve">steckbare </w:t>
      </w:r>
      <w:r w:rsidR="00C60F77" w:rsidRPr="00DA1F8E">
        <w:rPr>
          <w:rFonts w:ascii="Calibri" w:hAnsi="Calibri" w:cs="Calibri"/>
        </w:rPr>
        <w:t>„MX“-</w:t>
      </w:r>
      <w:r w:rsidR="00E467BE" w:rsidRPr="00DA1F8E">
        <w:rPr>
          <w:rFonts w:ascii="Calibri" w:hAnsi="Calibri" w:cs="Calibri"/>
        </w:rPr>
        <w:t>Systemlösung</w:t>
      </w:r>
      <w:r w:rsidR="00C60F77" w:rsidRPr="00DA1F8E">
        <w:rPr>
          <w:rFonts w:ascii="Calibri" w:hAnsi="Calibri" w:cs="Calibri"/>
        </w:rPr>
        <w:t xml:space="preserve"> </w:t>
      </w:r>
      <w:r w:rsidR="009C11B9" w:rsidRPr="00DA1F8E">
        <w:rPr>
          <w:rFonts w:ascii="Calibri" w:hAnsi="Calibri" w:cs="Calibri"/>
        </w:rPr>
        <w:t>von Beckhoff Automation um</w:t>
      </w:r>
      <w:r w:rsidR="00C357F1" w:rsidRPr="00DA1F8E">
        <w:rPr>
          <w:rFonts w:ascii="Calibri" w:hAnsi="Calibri" w:cs="Calibri"/>
        </w:rPr>
        <w:t>. Sie ersetzt</w:t>
      </w:r>
      <w:r w:rsidR="00C60F77" w:rsidRPr="00DA1F8E">
        <w:rPr>
          <w:rFonts w:ascii="Calibri" w:hAnsi="Calibri" w:cs="Calibri"/>
        </w:rPr>
        <w:t xml:space="preserve"> </w:t>
      </w:r>
      <w:r w:rsidR="00CE6C6C" w:rsidRPr="00DA1F8E">
        <w:rPr>
          <w:rFonts w:ascii="Calibri" w:hAnsi="Calibri" w:cs="Calibri"/>
        </w:rPr>
        <w:t xml:space="preserve">den </w:t>
      </w:r>
      <w:r w:rsidR="00B71E20" w:rsidRPr="00DA1F8E">
        <w:rPr>
          <w:rFonts w:ascii="Calibri" w:hAnsi="Calibri" w:cs="Calibri"/>
        </w:rPr>
        <w:t xml:space="preserve">flächenraubenden </w:t>
      </w:r>
      <w:r w:rsidR="00CE6C6C" w:rsidRPr="00DA1F8E">
        <w:rPr>
          <w:rFonts w:ascii="Calibri" w:hAnsi="Calibri" w:cs="Calibri"/>
        </w:rPr>
        <w:t xml:space="preserve">Schaltschrank vollständig. Der </w:t>
      </w:r>
      <w:r w:rsidR="00C60F77" w:rsidRPr="00DA1F8E">
        <w:rPr>
          <w:rFonts w:ascii="Calibri" w:hAnsi="Calibri" w:cs="Calibri"/>
        </w:rPr>
        <w:t>direkt an der Maschine befindliche kompakte B</w:t>
      </w:r>
      <w:r w:rsidR="00554F8B" w:rsidRPr="00DA1F8E">
        <w:rPr>
          <w:rFonts w:ascii="Calibri" w:hAnsi="Calibri" w:cs="Calibri"/>
        </w:rPr>
        <w:t>aukasten</w:t>
      </w:r>
      <w:r w:rsidR="00CE6C6C" w:rsidRPr="00DA1F8E">
        <w:rPr>
          <w:rFonts w:ascii="Calibri" w:hAnsi="Calibri" w:cs="Calibri"/>
        </w:rPr>
        <w:t xml:space="preserve"> </w:t>
      </w:r>
      <w:r w:rsidR="00554F8B" w:rsidRPr="00DA1F8E">
        <w:rPr>
          <w:rFonts w:ascii="Calibri" w:hAnsi="Calibri" w:cs="Calibri"/>
        </w:rPr>
        <w:t>besteht aus einer Baseplate mit integrierten Modulsteckplätzen, die über „EtherCAT“ zur Datenkommunikation und eine integrierte Verteilung für unterschiedliche Spannungen verfügt</w:t>
      </w:r>
      <w:r w:rsidR="00050928" w:rsidRPr="00DA1F8E">
        <w:rPr>
          <w:rFonts w:ascii="Calibri" w:hAnsi="Calibri" w:cs="Calibri"/>
        </w:rPr>
        <w:t>; d</w:t>
      </w:r>
      <w:r w:rsidR="00554F8B" w:rsidRPr="00DA1F8E">
        <w:rPr>
          <w:rFonts w:ascii="Calibri" w:hAnsi="Calibri" w:cs="Calibri"/>
        </w:rPr>
        <w:t xml:space="preserve">as Portfolio der Funktionsmodule umfasst u. a. den Netzanschluss, Antriebe, Netzteile, Industrie-PCs sowie „I/Os“. </w:t>
      </w:r>
    </w:p>
    <w:p w14:paraId="189250EB" w14:textId="77777777" w:rsidR="00B71E20" w:rsidRPr="00DA1F8E" w:rsidRDefault="00B71E20" w:rsidP="00085506">
      <w:pPr>
        <w:spacing w:line="274" w:lineRule="auto"/>
        <w:rPr>
          <w:rFonts w:ascii="Calibri" w:hAnsi="Calibri" w:cs="Calibri"/>
          <w:color w:val="EE0000"/>
        </w:rPr>
      </w:pPr>
    </w:p>
    <w:p w14:paraId="3F7F2C9F" w14:textId="7309C68D" w:rsidR="00DA1F8E" w:rsidRPr="003F73B7" w:rsidRDefault="00042F88" w:rsidP="00085506">
      <w:pPr>
        <w:spacing w:line="274" w:lineRule="auto"/>
        <w:rPr>
          <w:rFonts w:ascii="Calibri" w:hAnsi="Calibri" w:cs="Calibri"/>
        </w:rPr>
      </w:pPr>
      <w:r w:rsidRPr="003F73B7">
        <w:rPr>
          <w:rFonts w:ascii="Calibri" w:hAnsi="Calibri" w:cs="Calibri"/>
        </w:rPr>
        <w:t>Schirmer-</w:t>
      </w:r>
      <w:r w:rsidR="00DA1F8E" w:rsidRPr="003F73B7">
        <w:rPr>
          <w:rFonts w:ascii="Calibri" w:hAnsi="Calibri" w:cs="Calibri"/>
        </w:rPr>
        <w:t>Kunden profitieren von der Platzersparnis im Maschinenlayout, von einer besseren Einsehbarkeit der Prozesse während der Produktion</w:t>
      </w:r>
      <w:r w:rsidRPr="003F73B7">
        <w:rPr>
          <w:rFonts w:ascii="Calibri" w:hAnsi="Calibri" w:cs="Calibri"/>
        </w:rPr>
        <w:t xml:space="preserve"> sowie von Vorteilen bei der Diagnose und Wartung.</w:t>
      </w:r>
      <w:r w:rsidRPr="003F73B7">
        <w:t xml:space="preserve"> </w:t>
      </w:r>
      <w:r w:rsidRPr="003F73B7">
        <w:rPr>
          <w:rFonts w:ascii="Calibri" w:hAnsi="Calibri" w:cs="Calibri"/>
        </w:rPr>
        <w:t xml:space="preserve">Schirmer selbst optimiert die eigenen internen Prozessketten, </w:t>
      </w:r>
      <w:r w:rsidR="001A630E">
        <w:rPr>
          <w:rFonts w:ascii="Calibri" w:hAnsi="Calibri" w:cs="Calibri"/>
        </w:rPr>
        <w:t xml:space="preserve">insbesondere Effizienz und Sicherheit bei der </w:t>
      </w:r>
      <w:r w:rsidRPr="003F73B7">
        <w:rPr>
          <w:rFonts w:ascii="Calibri" w:hAnsi="Calibri" w:cs="Calibri"/>
        </w:rPr>
        <w:t xml:space="preserve">Installation und Inbetriebnahme. Zudem erhöht sich der Grad der Standardisierung, weil auch </w:t>
      </w:r>
      <w:r w:rsidR="003F73B7" w:rsidRPr="003F73B7">
        <w:rPr>
          <w:rFonts w:ascii="Calibri" w:hAnsi="Calibri" w:cs="Calibri"/>
        </w:rPr>
        <w:t xml:space="preserve">die Standards der UL und CSA abgedeckt sind, die die Sicherheit elektrischer Produkte in Nordamerika (USA/Kanada) zertifizieren. </w:t>
      </w:r>
    </w:p>
    <w:p w14:paraId="06F08276" w14:textId="77777777" w:rsidR="000D417C" w:rsidRDefault="000D417C" w:rsidP="00085506">
      <w:pPr>
        <w:spacing w:line="274" w:lineRule="auto"/>
        <w:rPr>
          <w:rFonts w:ascii="Calibri" w:hAnsi="Calibri" w:cs="Calibri"/>
        </w:rPr>
      </w:pPr>
    </w:p>
    <w:p w14:paraId="3B20441D" w14:textId="77777777" w:rsidR="006B734B" w:rsidRDefault="006B734B" w:rsidP="00085506">
      <w:pPr>
        <w:spacing w:line="274" w:lineRule="auto"/>
        <w:rPr>
          <w:rFonts w:ascii="Calibri" w:hAnsi="Calibri" w:cs="Calibri"/>
        </w:rPr>
      </w:pPr>
    </w:p>
    <w:p w14:paraId="20AE6D02" w14:textId="77777777" w:rsidR="006B734B" w:rsidRDefault="006B734B" w:rsidP="00085506">
      <w:pPr>
        <w:spacing w:line="274" w:lineRule="auto"/>
        <w:rPr>
          <w:rFonts w:ascii="Calibri" w:hAnsi="Calibri" w:cs="Calibri"/>
        </w:rPr>
      </w:pPr>
    </w:p>
    <w:p w14:paraId="69616B70" w14:textId="7717F75F" w:rsidR="003F710A" w:rsidRPr="003F710A" w:rsidRDefault="003F710A" w:rsidP="00085506">
      <w:pPr>
        <w:spacing w:line="274" w:lineRule="auto"/>
        <w:rPr>
          <w:rFonts w:ascii="Calibri" w:hAnsi="Calibri" w:cs="Calibri"/>
          <w:b/>
          <w:bCs/>
        </w:rPr>
      </w:pPr>
      <w:r w:rsidRPr="003F710A">
        <w:rPr>
          <w:rFonts w:ascii="Calibri" w:hAnsi="Calibri" w:cs="Calibri"/>
          <w:b/>
          <w:bCs/>
        </w:rPr>
        <w:lastRenderedPageBreak/>
        <w:t>Kerngesund &amp; optimistisch</w:t>
      </w:r>
    </w:p>
    <w:p w14:paraId="774145EB" w14:textId="77777777" w:rsidR="003F710A" w:rsidRDefault="003F710A" w:rsidP="00085506">
      <w:pPr>
        <w:spacing w:line="274" w:lineRule="auto"/>
        <w:rPr>
          <w:rFonts w:ascii="Calibri" w:hAnsi="Calibri" w:cs="Calibri"/>
        </w:rPr>
      </w:pPr>
    </w:p>
    <w:p w14:paraId="7AD2B2DE" w14:textId="0543EF82" w:rsidR="000D417C" w:rsidRDefault="00AC0E90" w:rsidP="00085506">
      <w:pPr>
        <w:spacing w:line="274" w:lineRule="auto"/>
        <w:rPr>
          <w:rFonts w:ascii="Calibri" w:hAnsi="Calibri" w:cs="Calibri"/>
        </w:rPr>
      </w:pPr>
      <w:r>
        <w:rPr>
          <w:rFonts w:ascii="Calibri" w:hAnsi="Calibri" w:cs="Calibri"/>
        </w:rPr>
        <w:t>Schirmer</w:t>
      </w:r>
      <w:r w:rsidR="00006A48" w:rsidRPr="00006A48">
        <w:rPr>
          <w:rFonts w:ascii="Calibri" w:hAnsi="Calibri" w:cs="Calibri"/>
        </w:rPr>
        <w:t xml:space="preserve"> </w:t>
      </w:r>
      <w:r w:rsidR="000D417C">
        <w:rPr>
          <w:rFonts w:ascii="Calibri" w:hAnsi="Calibri" w:cs="Calibri"/>
        </w:rPr>
        <w:t xml:space="preserve">wächst kontinuierlich und </w:t>
      </w:r>
      <w:r w:rsidR="008D7BCA">
        <w:rPr>
          <w:rFonts w:ascii="Calibri" w:hAnsi="Calibri" w:cs="Calibri"/>
        </w:rPr>
        <w:t>erwirtschaftete im</w:t>
      </w:r>
      <w:r w:rsidR="000D417C">
        <w:rPr>
          <w:rFonts w:ascii="Calibri" w:hAnsi="Calibri" w:cs="Calibri"/>
        </w:rPr>
        <w:t xml:space="preserve"> Jahr 2025</w:t>
      </w:r>
      <w:r w:rsidR="008D7BCA">
        <w:rPr>
          <w:rFonts w:ascii="Calibri" w:hAnsi="Calibri" w:cs="Calibri"/>
        </w:rPr>
        <w:t xml:space="preserve"> mit rund 280 Mitarbeitenden ein</w:t>
      </w:r>
      <w:r w:rsidR="000D417C">
        <w:rPr>
          <w:rFonts w:ascii="Calibri" w:hAnsi="Calibri" w:cs="Calibri"/>
        </w:rPr>
        <w:t xml:space="preserve"> Umsatz</w:t>
      </w:r>
      <w:r w:rsidR="008D7BCA">
        <w:rPr>
          <w:rFonts w:ascii="Calibri" w:hAnsi="Calibri" w:cs="Calibri"/>
        </w:rPr>
        <w:t>plus</w:t>
      </w:r>
      <w:r w:rsidR="000D417C">
        <w:rPr>
          <w:rFonts w:ascii="Calibri" w:hAnsi="Calibri" w:cs="Calibri"/>
        </w:rPr>
        <w:t xml:space="preserve"> von</w:t>
      </w:r>
      <w:r w:rsidR="00DE5E59">
        <w:rPr>
          <w:rFonts w:ascii="Calibri" w:hAnsi="Calibri" w:cs="Calibri"/>
        </w:rPr>
        <w:t xml:space="preserve"> mehr als</w:t>
      </w:r>
      <w:r w:rsidR="000D417C">
        <w:rPr>
          <w:rFonts w:ascii="Calibri" w:hAnsi="Calibri" w:cs="Calibri"/>
        </w:rPr>
        <w:t xml:space="preserve"> </w:t>
      </w:r>
      <w:r w:rsidR="008D7BCA">
        <w:rPr>
          <w:rFonts w:ascii="Calibri" w:hAnsi="Calibri" w:cs="Calibri"/>
        </w:rPr>
        <w:t>zehn Mio.</w:t>
      </w:r>
      <w:r w:rsidR="000D417C">
        <w:rPr>
          <w:rFonts w:ascii="Calibri" w:hAnsi="Calibri" w:cs="Calibri"/>
        </w:rPr>
        <w:t xml:space="preserve"> Euro </w:t>
      </w:r>
      <w:r w:rsidR="008D7BCA">
        <w:rPr>
          <w:rFonts w:ascii="Calibri" w:hAnsi="Calibri" w:cs="Calibri"/>
        </w:rPr>
        <w:t xml:space="preserve">(2024: </w:t>
      </w:r>
      <w:r w:rsidR="00DE5E59">
        <w:rPr>
          <w:rFonts w:ascii="Calibri" w:hAnsi="Calibri" w:cs="Calibri"/>
        </w:rPr>
        <w:t>ca. 77</w:t>
      </w:r>
      <w:r w:rsidR="008D7BCA">
        <w:rPr>
          <w:rFonts w:ascii="Calibri" w:hAnsi="Calibri" w:cs="Calibri"/>
        </w:rPr>
        <w:t xml:space="preserve"> Mio. Euro)</w:t>
      </w:r>
      <w:r w:rsidR="000D417C">
        <w:rPr>
          <w:rFonts w:ascii="Calibri" w:hAnsi="Calibri" w:cs="Calibri"/>
        </w:rPr>
        <w:t xml:space="preserve">. </w:t>
      </w:r>
      <w:r w:rsidR="008D7BCA">
        <w:rPr>
          <w:rFonts w:ascii="Calibri" w:hAnsi="Calibri" w:cs="Calibri"/>
        </w:rPr>
        <w:t xml:space="preserve">Auch </w:t>
      </w:r>
      <w:r w:rsidR="00185417">
        <w:rPr>
          <w:rFonts w:ascii="Calibri" w:hAnsi="Calibri" w:cs="Calibri"/>
        </w:rPr>
        <w:t>im</w:t>
      </w:r>
      <w:r w:rsidR="008D7BCA">
        <w:rPr>
          <w:rFonts w:ascii="Calibri" w:hAnsi="Calibri" w:cs="Calibri"/>
        </w:rPr>
        <w:t xml:space="preserve"> laufende</w:t>
      </w:r>
      <w:r w:rsidR="00185417">
        <w:rPr>
          <w:rFonts w:ascii="Calibri" w:hAnsi="Calibri" w:cs="Calibri"/>
        </w:rPr>
        <w:t>n</w:t>
      </w:r>
      <w:r w:rsidR="008D7BCA">
        <w:rPr>
          <w:rFonts w:ascii="Calibri" w:hAnsi="Calibri" w:cs="Calibri"/>
        </w:rPr>
        <w:t xml:space="preserve"> Geschäftsjahr gibt der Auftragseingang Anlass zu einer optimistischen Wachstumsprognose. </w:t>
      </w:r>
      <w:r w:rsidR="000D417C">
        <w:rPr>
          <w:rFonts w:ascii="Calibri" w:hAnsi="Calibri" w:cs="Calibri"/>
        </w:rPr>
        <w:t xml:space="preserve">Für 2027 plant </w:t>
      </w:r>
      <w:r w:rsidR="00006A48">
        <w:rPr>
          <w:rFonts w:ascii="Calibri" w:hAnsi="Calibri" w:cs="Calibri"/>
        </w:rPr>
        <w:t>Schirmer</w:t>
      </w:r>
      <w:r w:rsidR="008D7BCA">
        <w:rPr>
          <w:rFonts w:ascii="Calibri" w:hAnsi="Calibri" w:cs="Calibri"/>
        </w:rPr>
        <w:t xml:space="preserve"> </w:t>
      </w:r>
      <w:r w:rsidR="000D417C">
        <w:rPr>
          <w:rFonts w:ascii="Calibri" w:hAnsi="Calibri" w:cs="Calibri"/>
        </w:rPr>
        <w:t>die Fertigstellung eines neuen</w:t>
      </w:r>
      <w:r w:rsidR="00006A48">
        <w:rPr>
          <w:rFonts w:ascii="Calibri" w:hAnsi="Calibri" w:cs="Calibri"/>
        </w:rPr>
        <w:t>,</w:t>
      </w:r>
      <w:r w:rsidR="000D417C">
        <w:rPr>
          <w:rFonts w:ascii="Calibri" w:hAnsi="Calibri" w:cs="Calibri"/>
        </w:rPr>
        <w:t xml:space="preserve"> </w:t>
      </w:r>
      <w:r w:rsidR="00006A48" w:rsidRPr="00006A48">
        <w:rPr>
          <w:rFonts w:ascii="Calibri" w:hAnsi="Calibri" w:cs="Calibri"/>
        </w:rPr>
        <w:t>auf weiteres Wachstum ausgelegt</w:t>
      </w:r>
      <w:r w:rsidR="00006A48">
        <w:rPr>
          <w:rFonts w:ascii="Calibri" w:hAnsi="Calibri" w:cs="Calibri"/>
        </w:rPr>
        <w:t>en</w:t>
      </w:r>
      <w:r w:rsidR="00006A48" w:rsidRPr="00006A48">
        <w:rPr>
          <w:rFonts w:ascii="Calibri" w:hAnsi="Calibri" w:cs="Calibri"/>
        </w:rPr>
        <w:t xml:space="preserve"> </w:t>
      </w:r>
      <w:r w:rsidR="000D417C">
        <w:rPr>
          <w:rFonts w:ascii="Calibri" w:hAnsi="Calibri" w:cs="Calibri"/>
        </w:rPr>
        <w:t>Werkes am Hauptsitz</w:t>
      </w:r>
      <w:r w:rsidR="00006A48">
        <w:rPr>
          <w:rFonts w:ascii="Calibri" w:hAnsi="Calibri" w:cs="Calibri"/>
        </w:rPr>
        <w:t xml:space="preserve">. </w:t>
      </w:r>
      <w:r w:rsidR="008D03AD">
        <w:rPr>
          <w:rFonts w:ascii="Calibri" w:hAnsi="Calibri" w:cs="Calibri"/>
        </w:rPr>
        <w:t xml:space="preserve">Hier sollen </w:t>
      </w:r>
      <w:r w:rsidR="000D417C">
        <w:rPr>
          <w:rFonts w:ascii="Calibri" w:hAnsi="Calibri" w:cs="Calibri"/>
        </w:rPr>
        <w:t>alle</w:t>
      </w:r>
      <w:r w:rsidR="008D03AD">
        <w:rPr>
          <w:rFonts w:ascii="Calibri" w:hAnsi="Calibri" w:cs="Calibri"/>
        </w:rPr>
        <w:t xml:space="preserve"> Unternehmensbereiche an einem Standort</w:t>
      </w:r>
      <w:r w:rsidR="000D417C">
        <w:rPr>
          <w:rFonts w:ascii="Calibri" w:hAnsi="Calibri" w:cs="Calibri"/>
        </w:rPr>
        <w:t xml:space="preserve"> zusammengezogen </w:t>
      </w:r>
      <w:r w:rsidR="008D03AD">
        <w:rPr>
          <w:rFonts w:ascii="Calibri" w:hAnsi="Calibri" w:cs="Calibri"/>
        </w:rPr>
        <w:t xml:space="preserve">und </w:t>
      </w:r>
      <w:r w:rsidR="008D03AD" w:rsidRPr="008D03AD">
        <w:rPr>
          <w:rFonts w:ascii="Calibri" w:hAnsi="Calibri" w:cs="Calibri"/>
        </w:rPr>
        <w:t xml:space="preserve">Prozesse und Materialflüsse </w:t>
      </w:r>
      <w:r w:rsidR="008D03AD">
        <w:rPr>
          <w:rFonts w:ascii="Calibri" w:hAnsi="Calibri" w:cs="Calibri"/>
        </w:rPr>
        <w:t xml:space="preserve">optimiert </w:t>
      </w:r>
      <w:r w:rsidR="000D417C">
        <w:rPr>
          <w:rFonts w:ascii="Calibri" w:hAnsi="Calibri" w:cs="Calibri"/>
        </w:rPr>
        <w:t xml:space="preserve">werden. </w:t>
      </w:r>
    </w:p>
    <w:p w14:paraId="71F917E7" w14:textId="77777777" w:rsidR="007437A5" w:rsidRDefault="007437A5" w:rsidP="00085506">
      <w:pPr>
        <w:spacing w:line="274" w:lineRule="auto"/>
        <w:rPr>
          <w:rFonts w:ascii="Calibri" w:hAnsi="Calibri" w:cs="Calibri"/>
        </w:rPr>
      </w:pPr>
    </w:p>
    <w:p w14:paraId="17CA72BC" w14:textId="77777777" w:rsidR="007437A5" w:rsidRDefault="007437A5" w:rsidP="00085506">
      <w:pPr>
        <w:spacing w:line="274" w:lineRule="auto"/>
        <w:rPr>
          <w:rFonts w:ascii="Calibri" w:hAnsi="Calibri" w:cs="Calibri"/>
        </w:rPr>
      </w:pPr>
    </w:p>
    <w:p w14:paraId="57D6A983" w14:textId="61B290C8" w:rsidR="007437A5" w:rsidRDefault="007437A5">
      <w:pPr>
        <w:rPr>
          <w:rFonts w:ascii="Calibri" w:hAnsi="Calibri" w:cs="Calibri"/>
        </w:rPr>
      </w:pPr>
      <w:r>
        <w:rPr>
          <w:rFonts w:ascii="Calibri" w:hAnsi="Calibri" w:cs="Calibri"/>
        </w:rPr>
        <w:t>Bildtext</w:t>
      </w:r>
      <w:r w:rsidR="009E293C">
        <w:rPr>
          <w:rFonts w:ascii="Calibri" w:hAnsi="Calibri" w:cs="Calibri"/>
        </w:rPr>
        <w:t xml:space="preserve"> 1:</w:t>
      </w:r>
      <w:r w:rsidR="001247B9" w:rsidRPr="001247B9">
        <w:t xml:space="preserve"> </w:t>
      </w:r>
      <w:r w:rsidR="001247B9" w:rsidRPr="001247B9">
        <w:rPr>
          <w:rFonts w:ascii="Calibri" w:hAnsi="Calibri" w:cs="Calibri"/>
        </w:rPr>
        <w:t xml:space="preserve">Auf </w:t>
      </w:r>
      <w:r w:rsidR="001247B9">
        <w:rPr>
          <w:rFonts w:ascii="Calibri" w:hAnsi="Calibri" w:cs="Calibri"/>
        </w:rPr>
        <w:t>der Fensterbau Frontale</w:t>
      </w:r>
      <w:r w:rsidR="001247B9" w:rsidRPr="001247B9">
        <w:rPr>
          <w:rFonts w:ascii="Calibri" w:hAnsi="Calibri" w:cs="Calibri"/>
        </w:rPr>
        <w:t xml:space="preserve"> erleben die Besucher ein PVC- und ein Alu-Bearbeitungszentrum live unter Produktionsbedingungen. Das vermittelt einen realistischen Eindruck von der Präzision, </w:t>
      </w:r>
      <w:r w:rsidR="00EA190C">
        <w:rPr>
          <w:rFonts w:ascii="Calibri" w:hAnsi="Calibri" w:cs="Calibri"/>
        </w:rPr>
        <w:t xml:space="preserve">Geschwindigkeit und </w:t>
      </w:r>
      <w:r w:rsidR="001247B9" w:rsidRPr="001247B9">
        <w:rPr>
          <w:rFonts w:ascii="Calibri" w:hAnsi="Calibri" w:cs="Calibri"/>
        </w:rPr>
        <w:t>Flexibilität</w:t>
      </w:r>
      <w:r w:rsidR="00EA190C">
        <w:rPr>
          <w:rFonts w:ascii="Calibri" w:hAnsi="Calibri" w:cs="Calibri"/>
        </w:rPr>
        <w:t xml:space="preserve"> in der Profilbearbeitung</w:t>
      </w:r>
      <w:r w:rsidR="001247B9">
        <w:rPr>
          <w:rFonts w:ascii="Calibri" w:hAnsi="Calibri" w:cs="Calibri"/>
        </w:rPr>
        <w:t>. Foto: Schirmer</w:t>
      </w:r>
    </w:p>
    <w:p w14:paraId="78CBF44E" w14:textId="77777777" w:rsidR="009E293C" w:rsidRDefault="009E293C">
      <w:pPr>
        <w:rPr>
          <w:rFonts w:ascii="Calibri" w:hAnsi="Calibri" w:cs="Calibri"/>
        </w:rPr>
      </w:pPr>
    </w:p>
    <w:p w14:paraId="447600AA" w14:textId="77777137" w:rsidR="001247B9" w:rsidRPr="003B642A" w:rsidRDefault="009E293C" w:rsidP="001247B9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Bildtext 2: </w:t>
      </w:r>
      <w:r w:rsidR="003B642A">
        <w:rPr>
          <w:rFonts w:ascii="Calibri" w:hAnsi="Calibri" w:cs="Calibri"/>
        </w:rPr>
        <w:t xml:space="preserve">Die starke Nachfrage nach höher automatisierten </w:t>
      </w:r>
      <w:r w:rsidR="001247B9" w:rsidRPr="001247B9">
        <w:rPr>
          <w:rFonts w:ascii="Calibri" w:hAnsi="Calibri" w:cs="Calibri"/>
        </w:rPr>
        <w:t>PVC-</w:t>
      </w:r>
      <w:r w:rsidR="003B642A">
        <w:rPr>
          <w:rFonts w:ascii="Calibri" w:hAnsi="Calibri" w:cs="Calibri"/>
        </w:rPr>
        <w:t xml:space="preserve">Profil-Bearbeitungszentren hilft Schirmer, in bestehenden Märkten </w:t>
      </w:r>
      <w:r w:rsidR="00EA190C">
        <w:rPr>
          <w:rFonts w:ascii="Calibri" w:hAnsi="Calibri" w:cs="Calibri"/>
        </w:rPr>
        <w:t xml:space="preserve">weiter </w:t>
      </w:r>
      <w:r w:rsidR="003B642A">
        <w:rPr>
          <w:rFonts w:ascii="Calibri" w:hAnsi="Calibri" w:cs="Calibri"/>
        </w:rPr>
        <w:t>Marktanteile zu gewinnen</w:t>
      </w:r>
      <w:r w:rsidR="001247B9" w:rsidRPr="001247B9">
        <w:rPr>
          <w:rFonts w:ascii="Calibri" w:hAnsi="Calibri" w:cs="Calibri"/>
        </w:rPr>
        <w:t>.</w:t>
      </w:r>
      <w:r w:rsidR="003B642A">
        <w:rPr>
          <w:rFonts w:ascii="Calibri" w:hAnsi="Calibri" w:cs="Calibri"/>
        </w:rPr>
        <w:t xml:space="preserve"> </w:t>
      </w:r>
      <w:r w:rsidR="00063E6C" w:rsidRPr="003B642A">
        <w:rPr>
          <w:rFonts w:ascii="Calibri" w:hAnsi="Calibri" w:cs="Calibri"/>
        </w:rPr>
        <w:t xml:space="preserve">Foto: NürnbergMesse </w:t>
      </w:r>
      <w:r w:rsidR="00EA190C">
        <w:rPr>
          <w:rFonts w:ascii="Calibri" w:hAnsi="Calibri" w:cs="Calibri"/>
        </w:rPr>
        <w:t>–</w:t>
      </w:r>
      <w:r w:rsidR="00063E6C" w:rsidRPr="003B642A">
        <w:rPr>
          <w:rFonts w:ascii="Calibri" w:hAnsi="Calibri" w:cs="Calibri"/>
        </w:rPr>
        <w:t xml:space="preserve"> Uwe Niklas</w:t>
      </w:r>
    </w:p>
    <w:p w14:paraId="4481F72B" w14:textId="77777777" w:rsidR="009E293C" w:rsidRPr="003B642A" w:rsidRDefault="009E293C">
      <w:pPr>
        <w:rPr>
          <w:rFonts w:ascii="Calibri" w:hAnsi="Calibri" w:cs="Calibri"/>
        </w:rPr>
      </w:pPr>
    </w:p>
    <w:p w14:paraId="556C25BE" w14:textId="5FE1EAE8" w:rsidR="009E293C" w:rsidRDefault="009E293C">
      <w:pPr>
        <w:rPr>
          <w:rFonts w:ascii="Calibri" w:hAnsi="Calibri" w:cs="Calibri"/>
        </w:rPr>
      </w:pPr>
      <w:r w:rsidRPr="003B642A">
        <w:rPr>
          <w:rFonts w:ascii="Calibri" w:hAnsi="Calibri" w:cs="Calibri"/>
        </w:rPr>
        <w:t xml:space="preserve">Bildtext </w:t>
      </w:r>
      <w:r w:rsidR="00EA190C">
        <w:rPr>
          <w:rFonts w:ascii="Calibri" w:hAnsi="Calibri" w:cs="Calibri"/>
        </w:rPr>
        <w:t>3</w:t>
      </w:r>
      <w:r w:rsidRPr="003B642A">
        <w:rPr>
          <w:rFonts w:ascii="Calibri" w:hAnsi="Calibri" w:cs="Calibri"/>
        </w:rPr>
        <w:t xml:space="preserve">: </w:t>
      </w:r>
      <w:r w:rsidR="003B642A" w:rsidRPr="003B642A">
        <w:rPr>
          <w:rFonts w:ascii="Calibri" w:hAnsi="Calibri" w:cs="Calibri"/>
        </w:rPr>
        <w:t xml:space="preserve">In einem Modul befinden sich zwei </w:t>
      </w:r>
      <w:r w:rsidR="00EA190C">
        <w:rPr>
          <w:rFonts w:ascii="Calibri" w:hAnsi="Calibri" w:cs="Calibri"/>
        </w:rPr>
        <w:t xml:space="preserve">gegenüberliegende und </w:t>
      </w:r>
      <w:r w:rsidR="003B642A" w:rsidRPr="003B642A">
        <w:rPr>
          <w:rFonts w:ascii="Calibri" w:hAnsi="Calibri" w:cs="Calibri"/>
        </w:rPr>
        <w:t>gleichzeitig arbeitende 5-Achs-Fräsköpfe mit je einem Werkzeugwechsler sowie eine Säge von</w:t>
      </w:r>
      <w:r w:rsidR="003B642A">
        <w:rPr>
          <w:rFonts w:ascii="Calibri" w:hAnsi="Calibri" w:cs="Calibri"/>
        </w:rPr>
        <w:t xml:space="preserve"> oben. Für alle Arbeitsschritte wird das Profil nur ein einziges Mal aufgespannt. Zur Frontale 2026 zeigt Schirmer Kompetenz in der hochautomatisierten Aluminiumprofilbearbeitung. Foto: Schirmer</w:t>
      </w:r>
    </w:p>
    <w:p w14:paraId="42B84B47" w14:textId="77777777" w:rsidR="007437A5" w:rsidRDefault="007437A5">
      <w:pPr>
        <w:rPr>
          <w:rFonts w:ascii="Calibri" w:hAnsi="Calibri" w:cs="Calibri"/>
        </w:rPr>
      </w:pPr>
    </w:p>
    <w:p w14:paraId="12C62543" w14:textId="00723BFB" w:rsidR="00EA190C" w:rsidRPr="003B642A" w:rsidRDefault="00EA190C" w:rsidP="00EA190C">
      <w:pPr>
        <w:rPr>
          <w:rFonts w:ascii="Calibri" w:hAnsi="Calibri" w:cs="Calibri"/>
        </w:rPr>
      </w:pPr>
      <w:r w:rsidRPr="003B642A">
        <w:rPr>
          <w:rFonts w:ascii="Calibri" w:hAnsi="Calibri" w:cs="Calibri"/>
        </w:rPr>
        <w:t xml:space="preserve">Bildtext </w:t>
      </w:r>
      <w:r>
        <w:rPr>
          <w:rFonts w:ascii="Calibri" w:hAnsi="Calibri" w:cs="Calibri"/>
        </w:rPr>
        <w:t>4</w:t>
      </w:r>
      <w:r w:rsidRPr="003B642A">
        <w:rPr>
          <w:rFonts w:ascii="Calibri" w:hAnsi="Calibri" w:cs="Calibri"/>
        </w:rPr>
        <w:t xml:space="preserve">: Schirmer </w:t>
      </w:r>
      <w:r>
        <w:rPr>
          <w:rFonts w:ascii="Calibri" w:hAnsi="Calibri" w:cs="Calibri"/>
        </w:rPr>
        <w:t xml:space="preserve">stellt </w:t>
      </w:r>
      <w:r w:rsidR="00D233F5">
        <w:rPr>
          <w:rFonts w:ascii="Calibri" w:hAnsi="Calibri" w:cs="Calibri"/>
        </w:rPr>
        <w:t xml:space="preserve">für </w:t>
      </w:r>
      <w:r w:rsidRPr="003B642A">
        <w:rPr>
          <w:rFonts w:ascii="Calibri" w:hAnsi="Calibri" w:cs="Calibri"/>
        </w:rPr>
        <w:t>die Automatisierung seiner Anlagen komplett auf die steckbare „MX“-Systemlösung von Beckhoff Automation um. Sie ersetzt den Schaltschrank vollständig. Foto: Beckhoff Automation</w:t>
      </w:r>
    </w:p>
    <w:p w14:paraId="5478D99A" w14:textId="6447CBD4" w:rsidR="007437A5" w:rsidRPr="007437A5" w:rsidRDefault="007437A5">
      <w:pPr>
        <w:rPr>
          <w:rFonts w:ascii="Calibri" w:hAnsi="Calibri" w:cs="Calibri"/>
        </w:rPr>
      </w:pPr>
    </w:p>
    <w:sectPr w:rsidR="007437A5" w:rsidRPr="007437A5" w:rsidSect="00DD0F27">
      <w:headerReference w:type="default" r:id="rId6"/>
      <w:pgSz w:w="11906" w:h="16838" w:code="9"/>
      <w:pgMar w:top="2835" w:right="3402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9E45A" w14:textId="77777777" w:rsidR="00E834A0" w:rsidRDefault="00E834A0" w:rsidP="00DF0A4A">
      <w:r>
        <w:separator/>
      </w:r>
    </w:p>
  </w:endnote>
  <w:endnote w:type="continuationSeparator" w:id="0">
    <w:p w14:paraId="434203FE" w14:textId="77777777" w:rsidR="00E834A0" w:rsidRDefault="00E834A0" w:rsidP="00DF0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20C57" w14:textId="77777777" w:rsidR="00E834A0" w:rsidRDefault="00E834A0" w:rsidP="00DF0A4A">
      <w:r>
        <w:separator/>
      </w:r>
    </w:p>
  </w:footnote>
  <w:footnote w:type="continuationSeparator" w:id="0">
    <w:p w14:paraId="665C7725" w14:textId="77777777" w:rsidR="00E834A0" w:rsidRDefault="00E834A0" w:rsidP="00DF0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C58A6" w14:textId="741CA4BB" w:rsidR="00DF0A4A" w:rsidRPr="00DF0A4A" w:rsidRDefault="00DF0A4A" w:rsidP="00DF0A4A">
    <w:pPr>
      <w:pStyle w:val="Kopfzeile"/>
      <w:jc w:val="right"/>
      <w:rPr>
        <w:rFonts w:ascii="Calibri" w:hAnsi="Calibri" w:cs="Calibri"/>
        <w:sz w:val="20"/>
        <w:szCs w:val="20"/>
      </w:rPr>
    </w:pPr>
    <w:r w:rsidRPr="00DF0A4A">
      <w:rPr>
        <w:rFonts w:ascii="Calibri" w:hAnsi="Calibri" w:cs="Calibri"/>
        <w:sz w:val="20"/>
        <w:szCs w:val="20"/>
      </w:rPr>
      <w:t>PR-Nr. 10032-0014-02/2026</w:t>
    </w:r>
  </w:p>
  <w:p w14:paraId="5401B64D" w14:textId="77777777" w:rsidR="00DF0A4A" w:rsidRPr="00DF0A4A" w:rsidRDefault="00DF0A4A" w:rsidP="00DF0A4A">
    <w:pPr>
      <w:pStyle w:val="Kopfzeile"/>
      <w:jc w:val="right"/>
      <w:rPr>
        <w:rFonts w:ascii="Calibri" w:hAnsi="Calibri" w:cs="Calibri"/>
        <w:sz w:val="20"/>
        <w:szCs w:val="20"/>
      </w:rPr>
    </w:pPr>
    <w:r w:rsidRPr="00DF0A4A">
      <w:rPr>
        <w:rFonts w:ascii="Calibri" w:hAnsi="Calibri" w:cs="Calibri"/>
        <w:sz w:val="20"/>
        <w:szCs w:val="20"/>
      </w:rPr>
      <w:t>Schirmer Maschinen auf der Frontale 2026</w:t>
    </w:r>
  </w:p>
  <w:p w14:paraId="1C054BA4" w14:textId="653FA74D" w:rsidR="00DF0A4A" w:rsidRPr="00DF0A4A" w:rsidRDefault="00DF0A4A" w:rsidP="00DF0A4A">
    <w:pPr>
      <w:pStyle w:val="Kopfzeile"/>
      <w:jc w:val="right"/>
      <w:rPr>
        <w:rFonts w:ascii="Calibri" w:hAnsi="Calibri" w:cs="Calibri"/>
        <w:sz w:val="20"/>
        <w:szCs w:val="20"/>
      </w:rPr>
    </w:pPr>
    <w:r w:rsidRPr="00DF0A4A">
      <w:rPr>
        <w:rFonts w:ascii="Calibri" w:hAnsi="Calibri" w:cs="Calibri"/>
        <w:sz w:val="20"/>
        <w:szCs w:val="20"/>
      </w:rPr>
      <w:t>Wettbewerbsvorsprung &amp; Innovationssicherheit für Profilverarbeiter</w:t>
    </w:r>
    <w:r>
      <w:rPr>
        <w:rFonts w:ascii="Calibri" w:hAnsi="Calibri" w:cs="Calibri"/>
        <w:sz w:val="20"/>
        <w:szCs w:val="20"/>
      </w:rPr>
      <w:t xml:space="preserve"> – Seite </w:t>
    </w:r>
    <w:r w:rsidRPr="00DF0A4A">
      <w:rPr>
        <w:rFonts w:ascii="Calibri" w:hAnsi="Calibri" w:cs="Calibri"/>
        <w:sz w:val="20"/>
        <w:szCs w:val="20"/>
      </w:rPr>
      <w:fldChar w:fldCharType="begin"/>
    </w:r>
    <w:r w:rsidRPr="00DF0A4A">
      <w:rPr>
        <w:rFonts w:ascii="Calibri" w:hAnsi="Calibri" w:cs="Calibri"/>
        <w:sz w:val="20"/>
        <w:szCs w:val="20"/>
      </w:rPr>
      <w:instrText>PAGE   \* MERGEFORMAT</w:instrText>
    </w:r>
    <w:r w:rsidRPr="00DF0A4A">
      <w:rPr>
        <w:rFonts w:ascii="Calibri" w:hAnsi="Calibri" w:cs="Calibri"/>
        <w:sz w:val="20"/>
        <w:szCs w:val="20"/>
      </w:rPr>
      <w:fldChar w:fldCharType="separate"/>
    </w:r>
    <w:r w:rsidRPr="00DF0A4A">
      <w:rPr>
        <w:rFonts w:ascii="Calibri" w:hAnsi="Calibri" w:cs="Calibri"/>
        <w:sz w:val="20"/>
        <w:szCs w:val="20"/>
      </w:rPr>
      <w:t>1</w:t>
    </w:r>
    <w:r w:rsidRPr="00DF0A4A">
      <w:rPr>
        <w:rFonts w:ascii="Calibri" w:hAnsi="Calibri" w:cs="Calibri"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7B0"/>
    <w:rsid w:val="00006A48"/>
    <w:rsid w:val="000121C3"/>
    <w:rsid w:val="00042F88"/>
    <w:rsid w:val="00050928"/>
    <w:rsid w:val="00051144"/>
    <w:rsid w:val="000511D5"/>
    <w:rsid w:val="00063E6C"/>
    <w:rsid w:val="00067624"/>
    <w:rsid w:val="00085506"/>
    <w:rsid w:val="000B1AC3"/>
    <w:rsid w:val="000D417C"/>
    <w:rsid w:val="001247B9"/>
    <w:rsid w:val="00161F6D"/>
    <w:rsid w:val="00185417"/>
    <w:rsid w:val="00185952"/>
    <w:rsid w:val="001A1E24"/>
    <w:rsid w:val="001A630E"/>
    <w:rsid w:val="001B3CDD"/>
    <w:rsid w:val="001D19AC"/>
    <w:rsid w:val="0021492A"/>
    <w:rsid w:val="0033501C"/>
    <w:rsid w:val="003A55D9"/>
    <w:rsid w:val="003B642A"/>
    <w:rsid w:val="003E56ED"/>
    <w:rsid w:val="003F710A"/>
    <w:rsid w:val="003F73B7"/>
    <w:rsid w:val="00486D54"/>
    <w:rsid w:val="00493CCD"/>
    <w:rsid w:val="004E0878"/>
    <w:rsid w:val="00554F8B"/>
    <w:rsid w:val="005B6619"/>
    <w:rsid w:val="00626BC6"/>
    <w:rsid w:val="00634401"/>
    <w:rsid w:val="006740C2"/>
    <w:rsid w:val="00674A62"/>
    <w:rsid w:val="006B734B"/>
    <w:rsid w:val="006E49D2"/>
    <w:rsid w:val="007437A5"/>
    <w:rsid w:val="0075065D"/>
    <w:rsid w:val="007B2628"/>
    <w:rsid w:val="007D52A1"/>
    <w:rsid w:val="007F2ADA"/>
    <w:rsid w:val="00802DA4"/>
    <w:rsid w:val="00805A3B"/>
    <w:rsid w:val="00861D0F"/>
    <w:rsid w:val="008A6921"/>
    <w:rsid w:val="008D03AD"/>
    <w:rsid w:val="008D7BCA"/>
    <w:rsid w:val="009321CC"/>
    <w:rsid w:val="00985AB4"/>
    <w:rsid w:val="0098740D"/>
    <w:rsid w:val="00987889"/>
    <w:rsid w:val="009B69B9"/>
    <w:rsid w:val="009C11B9"/>
    <w:rsid w:val="009E293C"/>
    <w:rsid w:val="00A31A58"/>
    <w:rsid w:val="00A344C8"/>
    <w:rsid w:val="00A716DD"/>
    <w:rsid w:val="00A801A5"/>
    <w:rsid w:val="00A86E05"/>
    <w:rsid w:val="00AC0E90"/>
    <w:rsid w:val="00B13B49"/>
    <w:rsid w:val="00B27371"/>
    <w:rsid w:val="00B71E20"/>
    <w:rsid w:val="00C357F1"/>
    <w:rsid w:val="00C60F77"/>
    <w:rsid w:val="00CC599C"/>
    <w:rsid w:val="00CE6C6C"/>
    <w:rsid w:val="00D01BEE"/>
    <w:rsid w:val="00D233F5"/>
    <w:rsid w:val="00D644D7"/>
    <w:rsid w:val="00D81A8A"/>
    <w:rsid w:val="00D937B0"/>
    <w:rsid w:val="00D9624B"/>
    <w:rsid w:val="00DA1F8E"/>
    <w:rsid w:val="00DA4128"/>
    <w:rsid w:val="00DB2977"/>
    <w:rsid w:val="00DD0F27"/>
    <w:rsid w:val="00DE5E59"/>
    <w:rsid w:val="00DF0A4A"/>
    <w:rsid w:val="00E171A7"/>
    <w:rsid w:val="00E25686"/>
    <w:rsid w:val="00E467BE"/>
    <w:rsid w:val="00E52293"/>
    <w:rsid w:val="00E65504"/>
    <w:rsid w:val="00E834A0"/>
    <w:rsid w:val="00EA190C"/>
    <w:rsid w:val="00F22CC2"/>
    <w:rsid w:val="00F74DB7"/>
    <w:rsid w:val="00F8196E"/>
    <w:rsid w:val="00F929B4"/>
    <w:rsid w:val="00F954A9"/>
    <w:rsid w:val="00FA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74CBA"/>
  <w15:chartTrackingRefBased/>
  <w15:docId w15:val="{46F0ADDE-98FC-4FF9-B8BF-F91A88C45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937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937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937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937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937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937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937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937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937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937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937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937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937B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937B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937B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937B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937B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937B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937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937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937B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937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937B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937B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937B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937B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937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937B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937B0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DF0A4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F0A4A"/>
  </w:style>
  <w:style w:type="paragraph" w:styleId="Fuzeile">
    <w:name w:val="footer"/>
    <w:basedOn w:val="Standard"/>
    <w:link w:val="FuzeileZchn"/>
    <w:uiPriority w:val="99"/>
    <w:unhideWhenUsed/>
    <w:rsid w:val="00DF0A4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F0A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689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Hannemann</dc:creator>
  <cp:keywords/>
  <dc:description/>
  <cp:lastModifiedBy>Bianca Hannemann</cp:lastModifiedBy>
  <cp:revision>5</cp:revision>
  <dcterms:created xsi:type="dcterms:W3CDTF">2026-02-11T09:28:00Z</dcterms:created>
  <dcterms:modified xsi:type="dcterms:W3CDTF">2026-02-11T09:56:00Z</dcterms:modified>
</cp:coreProperties>
</file>